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79" w:rsidRDefault="00DD7E7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D7E79" w:rsidRDefault="00DD7E79">
      <w:pPr>
        <w:pStyle w:val="ConsPlusNormal"/>
        <w:jc w:val="both"/>
        <w:outlineLvl w:val="0"/>
      </w:pPr>
    </w:p>
    <w:p w:rsidR="00DD7E79" w:rsidRDefault="00DD7E79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DD7E79" w:rsidRDefault="00DD7E79">
      <w:pPr>
        <w:pStyle w:val="ConsPlusTitle"/>
        <w:jc w:val="center"/>
      </w:pPr>
      <w:r>
        <w:t>"ГОРОД АРХАНГЕЛЬСК"</w:t>
      </w:r>
    </w:p>
    <w:p w:rsidR="00DD7E79" w:rsidRDefault="00DD7E79">
      <w:pPr>
        <w:pStyle w:val="ConsPlusTitle"/>
        <w:jc w:val="center"/>
      </w:pPr>
    </w:p>
    <w:p w:rsidR="00DD7E79" w:rsidRDefault="00DD7E79">
      <w:pPr>
        <w:pStyle w:val="ConsPlusTitle"/>
        <w:jc w:val="center"/>
      </w:pPr>
      <w:r>
        <w:t>ПОСТАНОВЛЕНИЕ</w:t>
      </w:r>
    </w:p>
    <w:p w:rsidR="00DD7E79" w:rsidRDefault="00DD7E79">
      <w:pPr>
        <w:pStyle w:val="ConsPlusTitle"/>
        <w:jc w:val="center"/>
      </w:pPr>
      <w:r>
        <w:t>от 14 декабря 2016 г. N 1423</w:t>
      </w:r>
    </w:p>
    <w:p w:rsidR="00DD7E79" w:rsidRDefault="00DD7E79">
      <w:pPr>
        <w:pStyle w:val="ConsPlusTitle"/>
        <w:jc w:val="center"/>
      </w:pPr>
    </w:p>
    <w:p w:rsidR="00DD7E79" w:rsidRDefault="00DD7E79">
      <w:pPr>
        <w:pStyle w:val="ConsPlusTitle"/>
        <w:jc w:val="center"/>
      </w:pPr>
      <w:r>
        <w:t>О ЦЕНТРАЛИЗАЦИИ ЗАКУПОК ТОВАРОВ, РАБОТ, УСЛУГ</w:t>
      </w:r>
    </w:p>
    <w:p w:rsidR="00DD7E79" w:rsidRDefault="00DD7E79">
      <w:pPr>
        <w:pStyle w:val="ConsPlusTitle"/>
        <w:jc w:val="center"/>
      </w:pPr>
      <w:r>
        <w:t>ДЛЯ ОБЕСПЕЧЕНИЯ МУНИЦИПАЛЬНЫХ НУЖД МУНИЦИПАЛЬНОГО</w:t>
      </w:r>
    </w:p>
    <w:p w:rsidR="00DD7E79" w:rsidRDefault="00DD7E79">
      <w:pPr>
        <w:pStyle w:val="ConsPlusTitle"/>
        <w:jc w:val="center"/>
      </w:pPr>
      <w:r>
        <w:t>ОБРАЗОВАНИЯ "ГОРОД АРХАНГЕЛЬСК"</w:t>
      </w:r>
    </w:p>
    <w:p w:rsidR="00DD7E79" w:rsidRDefault="00DD7E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7E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02.02.2017 </w:t>
            </w:r>
            <w:hyperlink r:id="rId6" w:history="1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12.09.2017 </w:t>
            </w:r>
            <w:hyperlink r:id="rId7" w:history="1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>,</w:t>
            </w:r>
          </w:p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8" w:history="1">
              <w:r>
                <w:rPr>
                  <w:color w:val="0000FF"/>
                </w:rPr>
                <w:t>N 1532</w:t>
              </w:r>
            </w:hyperlink>
            <w:r>
              <w:rPr>
                <w:color w:val="392C69"/>
              </w:rPr>
              <w:t xml:space="preserve">, от 18.09.2018 </w:t>
            </w:r>
            <w:hyperlink r:id="rId9" w:history="1">
              <w:r>
                <w:rPr>
                  <w:color w:val="0000FF"/>
                </w:rPr>
                <w:t>N 1100</w:t>
              </w:r>
            </w:hyperlink>
            <w:r>
              <w:rPr>
                <w:color w:val="392C69"/>
              </w:rPr>
              <w:t xml:space="preserve">, от 22.01.2019 </w:t>
            </w:r>
            <w:hyperlink r:id="rId10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11" w:history="1">
              <w:r>
                <w:rPr>
                  <w:color w:val="0000FF"/>
                </w:rPr>
                <w:t>N 2197</w:t>
              </w:r>
            </w:hyperlink>
            <w:r>
              <w:rPr>
                <w:color w:val="392C69"/>
              </w:rPr>
              <w:t xml:space="preserve">, от 24.12.2020 </w:t>
            </w:r>
            <w:hyperlink r:id="rId12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26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Администрация муниципального образования "Город Архангельск" постановляет: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1. Возложить полномочия уполномоченного органа по определению поставщиков (подрядчиков, исполнителей) для обеспечения муниципальных нужд муниципального образования "Город Архангельск" на Администрацию муниципального образования "Город Архангельск" (далее - уполномоченный орган) в лице департамента экономического развития Администрации муниципального образования "Город Архангельск".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9" w:history="1">
        <w:r>
          <w:rPr>
            <w:color w:val="0000FF"/>
          </w:rPr>
          <w:t>Порядок</w:t>
        </w:r>
      </w:hyperlink>
      <w:r>
        <w:t xml:space="preserve"> взаимодействия уполномоченного органа и заказчиков муниципального образования "Город Архангельск" при определении поставщиков (подрядчиков, исполнителей) для обеспечения муниципальных нужд муниципального образования "Город Архангельск".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2017 года и применяется: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департаментом городского хозяйства Администрации муниципального образования "Город Архангельск" с 1 января 2017 года;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Администрацией муниципального образования "Город Архангельск" с 1 января 2017 года;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департаментом транспорта, строительства и городской инфраструктуры Администрации муниципального образования "Город Архангельск" с 1 апреля 2017 года;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муниципальным учреждением муниципального образования "Город Архангельск" "Хозяйственная служба" с 1 июля 2017 года;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27.12.2019 N 2197;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органами местного самоуправления (муниципальными органами) муниципального образования "Город Архангельск", за исключением Архангельской городской Думы, отраслевыми (функциональными) и территориальными органами Администрации муниципального образования "Город Архангельск" с 1 января 2018 года;</w:t>
      </w:r>
    </w:p>
    <w:p w:rsidR="00DD7E79" w:rsidRDefault="00DD7E79">
      <w:pPr>
        <w:pStyle w:val="ConsPlusNormal"/>
        <w:jc w:val="both"/>
      </w:pPr>
      <w:r>
        <w:lastRenderedPageBreak/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27.12.2019 N 2197)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Архангельской городской Думой, муниципальными казенными учреждениями муниципального образования "Город Архангельск", муниципальными бюджетными учреждениями муниципального образования "Город Архангельск", муниципальными унитарными предприятиями муниципального образования "Город Архангельск" с 1 января 2022 года;</w:t>
      </w:r>
    </w:p>
    <w:p w:rsidR="00DD7E79" w:rsidRDefault="00DD7E79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Архангельск" от 27.12.2019 </w:t>
      </w:r>
      <w:hyperlink r:id="rId16" w:history="1">
        <w:r>
          <w:rPr>
            <w:color w:val="0000FF"/>
          </w:rPr>
          <w:t>N 2197</w:t>
        </w:r>
      </w:hyperlink>
      <w:r>
        <w:t xml:space="preserve">, от 24.12.2020 </w:t>
      </w:r>
      <w:hyperlink r:id="rId17" w:history="1">
        <w:r>
          <w:rPr>
            <w:color w:val="0000FF"/>
          </w:rPr>
          <w:t>N 306</w:t>
        </w:r>
      </w:hyperlink>
      <w:r>
        <w:t>)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муниципальными образовательными учреждениями муниципального образования "Город Архангельск" при осуществлении совместных закупок товаров, работ, услуг с 24 сентября 2018 года.</w:t>
      </w:r>
    </w:p>
    <w:p w:rsidR="00DD7E79" w:rsidRDefault="00DD7E79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18.09.2018 N 1100)</w:t>
      </w:r>
    </w:p>
    <w:p w:rsidR="00DD7E79" w:rsidRDefault="00DD7E79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21.12.2017 N 1532)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4. Опубликовать постановление на официальном информационном интернет-портале муниципального образования "Город Архангельск".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right"/>
      </w:pPr>
      <w:r>
        <w:t>Исполняющий обязанности Главы</w:t>
      </w:r>
    </w:p>
    <w:p w:rsidR="00DD7E79" w:rsidRDefault="00DD7E79">
      <w:pPr>
        <w:pStyle w:val="ConsPlusNormal"/>
        <w:jc w:val="right"/>
      </w:pPr>
      <w:r>
        <w:t>муниципального образования</w:t>
      </w:r>
    </w:p>
    <w:p w:rsidR="00DD7E79" w:rsidRDefault="00DD7E79">
      <w:pPr>
        <w:pStyle w:val="ConsPlusNormal"/>
        <w:jc w:val="right"/>
      </w:pPr>
      <w:r>
        <w:t>"Город Архангельск"</w:t>
      </w:r>
    </w:p>
    <w:p w:rsidR="00DD7E79" w:rsidRDefault="00DD7E79">
      <w:pPr>
        <w:pStyle w:val="ConsPlusNormal"/>
        <w:jc w:val="right"/>
      </w:pPr>
      <w:r>
        <w:t>Е.В.ПЕТУХОВА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right"/>
        <w:outlineLvl w:val="0"/>
      </w:pPr>
      <w:r>
        <w:t>Утвержден</w:t>
      </w:r>
    </w:p>
    <w:p w:rsidR="00DD7E79" w:rsidRDefault="00DD7E79">
      <w:pPr>
        <w:pStyle w:val="ConsPlusNormal"/>
        <w:jc w:val="right"/>
      </w:pPr>
      <w:r>
        <w:t>постановлением Администрации</w:t>
      </w:r>
    </w:p>
    <w:p w:rsidR="00DD7E79" w:rsidRDefault="00DD7E79">
      <w:pPr>
        <w:pStyle w:val="ConsPlusNormal"/>
        <w:jc w:val="right"/>
      </w:pPr>
      <w:r>
        <w:t>муниципального образования</w:t>
      </w:r>
    </w:p>
    <w:p w:rsidR="00DD7E79" w:rsidRDefault="00DD7E79">
      <w:pPr>
        <w:pStyle w:val="ConsPlusNormal"/>
        <w:jc w:val="right"/>
      </w:pPr>
      <w:r>
        <w:t>"Город Архангельск"</w:t>
      </w:r>
    </w:p>
    <w:p w:rsidR="00DD7E79" w:rsidRDefault="00DD7E79">
      <w:pPr>
        <w:pStyle w:val="ConsPlusNormal"/>
        <w:jc w:val="right"/>
      </w:pPr>
      <w:r>
        <w:t>от 14.12.2016 N 1423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Title"/>
        <w:jc w:val="center"/>
      </w:pPr>
      <w:bookmarkStart w:id="0" w:name="P49"/>
      <w:bookmarkEnd w:id="0"/>
      <w:r>
        <w:t>ПОРЯДОК</w:t>
      </w:r>
    </w:p>
    <w:p w:rsidR="00DD7E79" w:rsidRDefault="00DD7E79">
      <w:pPr>
        <w:pStyle w:val="ConsPlusTitle"/>
        <w:jc w:val="center"/>
      </w:pPr>
      <w:r>
        <w:t>ВЗАИМОДЕЙСТВИЯ УПОЛНОМОЧЕННОГО ОРГАНА И ЗАКАЗЧИКОВ</w:t>
      </w:r>
    </w:p>
    <w:p w:rsidR="00DD7E79" w:rsidRDefault="00DD7E79">
      <w:pPr>
        <w:pStyle w:val="ConsPlusTitle"/>
        <w:jc w:val="center"/>
      </w:pPr>
      <w:r>
        <w:t>МУНИЦИПАЛЬНОГО ОБРАЗОВАНИЯ "ГОРОД АРХАНГЕЛЬСК"</w:t>
      </w:r>
    </w:p>
    <w:p w:rsidR="00DD7E79" w:rsidRDefault="00DD7E79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DD7E79" w:rsidRDefault="00DD7E79">
      <w:pPr>
        <w:pStyle w:val="ConsPlusTitle"/>
        <w:jc w:val="center"/>
      </w:pPr>
      <w:r>
        <w:t>ДЛЯ ОБЕСПЕЧЕНИЯ МУНИЦИПАЛЬНЫХ НУЖД МУНИЦИПАЛЬНОГО</w:t>
      </w:r>
    </w:p>
    <w:p w:rsidR="00DD7E79" w:rsidRDefault="00DD7E79">
      <w:pPr>
        <w:pStyle w:val="ConsPlusTitle"/>
        <w:jc w:val="center"/>
      </w:pPr>
      <w:r>
        <w:t>ОБРАЗОВАНИЯ "ГОРОД АРХАНГЕЛЬСК"</w:t>
      </w:r>
    </w:p>
    <w:p w:rsidR="00DD7E79" w:rsidRDefault="00DD7E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7E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22.01.2019 </w:t>
            </w:r>
            <w:hyperlink r:id="rId20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27.12.2019 </w:t>
            </w:r>
            <w:hyperlink r:id="rId21" w:history="1">
              <w:r>
                <w:rPr>
                  <w:color w:val="0000FF"/>
                </w:rPr>
                <w:t>N 2197</w:t>
              </w:r>
            </w:hyperlink>
            <w:r>
              <w:rPr>
                <w:color w:val="392C69"/>
              </w:rPr>
              <w:t xml:space="preserve">, от 24.12.2020 </w:t>
            </w:r>
            <w:hyperlink r:id="rId22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7E79" w:rsidRDefault="00DD7E79">
      <w:pPr>
        <w:pStyle w:val="ConsPlusNormal"/>
        <w:jc w:val="both"/>
      </w:pPr>
    </w:p>
    <w:p w:rsidR="00DD7E79" w:rsidRDefault="00DD7E79">
      <w:pPr>
        <w:pStyle w:val="ConsPlusTitle"/>
        <w:jc w:val="center"/>
        <w:outlineLvl w:val="1"/>
      </w:pPr>
      <w:r>
        <w:t>1. Общие положения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ind w:firstLine="540"/>
        <w:jc w:val="both"/>
      </w:pPr>
      <w:r>
        <w:t xml:space="preserve">1.1. Настоящий Порядок определяет процедуру взаимодействия уполномоченного органа и заказчиков муниципального образования "Город Архангельск" (далее - заказчики) при осуществлении закупок товаров, работ, услуг для обеспечения муниципальных нужд муниципального образования "Город Архангельск" (далее - закупки) в электронной форме </w:t>
      </w:r>
      <w:r>
        <w:lastRenderedPageBreak/>
        <w:t>конкурса (открытый конкурс, конкурс с ограниченным участием, двухэтапный конкурс), аукциона (далее - электронный аукцион), запроса котировок, запроса предложений (далее - электронные процедуры), за исключением закупок на оказание услуг по предоставлению денежных средств (кредита).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1.2. Для целей настоящего Порядка под заказчиками понимаются органы местного самоуправления (муниципальный орган) муниципального образования "Город Архангельск", отраслевые (функциональные) и территориальные органы Администрации муниципального образования "Город Архангельск", муниципальные казенные учреждения муниципального образования "Город Архангельск", муниципальные бюджетные учреждения муниципального образования "Город Архангельск", муниципальные унитарные предприятия муниципального образования "Город Архангельск".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1.3. Отраслевые (функциональные) органы, осуществляющие функции и полномочия учредителя в отношении муниципальных казенных, бюджетных учреждений, и органы Администрации муниципального образования "Город Архангельск", на которые возложены функции координирования и регулирования деятельности муниципальных унитарных предприятий муниципального образования "Город Архангельск", координируют их деятельность по осуществлению централизованных закупок товаров, работ, услуг для обеспечения муниципальных нужд муниципального образования "Город Архангельск".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Title"/>
        <w:jc w:val="center"/>
        <w:outlineLvl w:val="1"/>
      </w:pPr>
      <w:r>
        <w:t>2. Взаимодействие уполномоченного органа и заказчиков</w:t>
      </w:r>
    </w:p>
    <w:p w:rsidR="00DD7E79" w:rsidRDefault="00DD7E79">
      <w:pPr>
        <w:pStyle w:val="ConsPlusTitle"/>
        <w:jc w:val="center"/>
      </w:pPr>
      <w:r>
        <w:t>при планировании закупок и разработке документации</w:t>
      </w:r>
    </w:p>
    <w:p w:rsidR="00DD7E79" w:rsidRDefault="00DD7E79">
      <w:pPr>
        <w:pStyle w:val="ConsPlusTitle"/>
        <w:jc w:val="center"/>
      </w:pPr>
      <w:r>
        <w:t>по проведению электронных процедур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ind w:firstLine="540"/>
        <w:jc w:val="both"/>
      </w:pPr>
      <w:r>
        <w:t xml:space="preserve">2.1. Заказчики формируют, утверждают и размещают в единой информационной системе в сфере закупок (далее - единая информационная система) планы-графики закупок (далее - план-график) в порядке и по форме, предусмотренной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N 44-ФЗ).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2.2. Для организации и проведения закупки в соответствии с планом-графиком заказчик направляет в уполномоченный орган заявку на осуществление закупки в срок, установленный настоящим Порядком.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2.3. Заявка на осуществление закупки направляется в уполномоченный орган не позднее чем за тридцать дней до предполагаемого срока размещения извещения об осуществлении закупки в единой информационной системе.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2.4. Заявка на осуществление закупки направляется в уполномоченный орган не позднее чем за пять дней до предполагаемого срока размещения извещения об осуществлении закупки в единой информационной системе в случае, если заказчик осуществляет проведение повторной закупки.</w:t>
      </w:r>
    </w:p>
    <w:p w:rsidR="00DD7E79" w:rsidRDefault="00DD7E79">
      <w:pPr>
        <w:pStyle w:val="ConsPlusNormal"/>
        <w:spacing w:before="220"/>
        <w:ind w:firstLine="540"/>
        <w:jc w:val="both"/>
      </w:pPr>
      <w:bookmarkStart w:id="1" w:name="P73"/>
      <w:bookmarkEnd w:id="1"/>
      <w:r>
        <w:t xml:space="preserve">2.5. </w:t>
      </w:r>
      <w:hyperlink w:anchor="P230" w:history="1">
        <w:r>
          <w:rPr>
            <w:color w:val="0000FF"/>
          </w:rPr>
          <w:t>Заявка</w:t>
        </w:r>
      </w:hyperlink>
      <w:r>
        <w:t xml:space="preserve"> на осуществление закупки способами открытого конкурса в электронной форме, конкурса с ограниченным участием в электронной форме, двухэтапного конкурса в электронной форме, запроса предложений в электронной форме должна быть представлена по форме согласно приложению N 1 к настоящему Порядку.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2.6. </w:t>
      </w:r>
      <w:hyperlink w:anchor="P400" w:history="1">
        <w:r>
          <w:rPr>
            <w:color w:val="0000FF"/>
          </w:rPr>
          <w:t>Заявка</w:t>
        </w:r>
      </w:hyperlink>
      <w:r>
        <w:t xml:space="preserve"> на осуществление закупки способом электронного аукциона должна быть представлена по форме согласно приложению N 2 к настоящему Порядку.</w:t>
      </w:r>
    </w:p>
    <w:p w:rsidR="00DD7E79" w:rsidRDefault="00DD7E79">
      <w:pPr>
        <w:pStyle w:val="ConsPlusNormal"/>
        <w:spacing w:before="220"/>
        <w:ind w:firstLine="540"/>
        <w:jc w:val="both"/>
      </w:pPr>
      <w:bookmarkStart w:id="2" w:name="P75"/>
      <w:bookmarkEnd w:id="2"/>
      <w:r>
        <w:t xml:space="preserve">2.7. </w:t>
      </w:r>
      <w:hyperlink w:anchor="P562" w:history="1">
        <w:r>
          <w:rPr>
            <w:color w:val="0000FF"/>
          </w:rPr>
          <w:t>Заявка</w:t>
        </w:r>
      </w:hyperlink>
      <w:r>
        <w:t xml:space="preserve"> на осуществление закупки путем проведения запроса котировок в электронной форме должна быть представлена по форме согласно приложению N 3 к настоящему Порядку.</w:t>
      </w:r>
    </w:p>
    <w:p w:rsidR="00DD7E79" w:rsidRDefault="00DD7E79">
      <w:pPr>
        <w:pStyle w:val="ConsPlusNormal"/>
        <w:spacing w:before="220"/>
        <w:ind w:firstLine="540"/>
        <w:jc w:val="both"/>
      </w:pPr>
      <w:bookmarkStart w:id="3" w:name="P76"/>
      <w:bookmarkEnd w:id="3"/>
      <w:r>
        <w:lastRenderedPageBreak/>
        <w:t xml:space="preserve">2.8. Неотъемлемой частью заявок, указанных в </w:t>
      </w:r>
      <w:hyperlink w:anchor="P73" w:history="1">
        <w:r>
          <w:rPr>
            <w:color w:val="0000FF"/>
          </w:rPr>
          <w:t>пунктах 2.5</w:t>
        </w:r>
      </w:hyperlink>
      <w:r>
        <w:t xml:space="preserve"> - </w:t>
      </w:r>
      <w:hyperlink w:anchor="P75" w:history="1">
        <w:r>
          <w:rPr>
            <w:color w:val="0000FF"/>
          </w:rPr>
          <w:t>2.7</w:t>
        </w:r>
      </w:hyperlink>
      <w:r>
        <w:t xml:space="preserve"> настоящего Порядка (далее - заявки), являются документы, указанные в соответствующих формах заявок, прилагаемых к настоящему Порядку.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2.9. Заявка и прилагаемые к ней документы утверждаются руководителем заказчика и представляются в уполномоченный орган. Представляемые документы направляются, в том числе в формате Microsoft Word.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2.10. Заявка и прилагаемые к ней документы регистрируются уполномоченным органом в установленном порядке в день их поступления.</w:t>
      </w:r>
    </w:p>
    <w:p w:rsidR="00DD7E79" w:rsidRDefault="00DD7E79">
      <w:pPr>
        <w:pStyle w:val="ConsPlusNormal"/>
        <w:spacing w:before="220"/>
        <w:ind w:firstLine="540"/>
        <w:jc w:val="both"/>
      </w:pPr>
      <w:bookmarkStart w:id="4" w:name="P79"/>
      <w:bookmarkEnd w:id="4"/>
      <w:r>
        <w:t>2.11. Уполномоченный орган рассматривает заявку и прилагаемые к ней документы на соответствие требованиям законодательства Российской Федерации в течение 15 рабочих дней со дня их регистрации.</w:t>
      </w:r>
    </w:p>
    <w:p w:rsidR="00DD7E79" w:rsidRDefault="00DD7E7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27.12.2019 N 2197)</w:t>
      </w:r>
    </w:p>
    <w:p w:rsidR="00DD7E79" w:rsidRDefault="00DD7E79">
      <w:pPr>
        <w:pStyle w:val="ConsPlusNormal"/>
        <w:spacing w:before="220"/>
        <w:ind w:firstLine="540"/>
        <w:jc w:val="both"/>
      </w:pPr>
      <w:bookmarkStart w:id="5" w:name="P81"/>
      <w:bookmarkEnd w:id="5"/>
      <w:r>
        <w:t xml:space="preserve">2.12. По результатам проведенной проверки уполномоченный орган в срок, установленный </w:t>
      </w:r>
      <w:hyperlink w:anchor="P79" w:history="1">
        <w:r>
          <w:rPr>
            <w:color w:val="0000FF"/>
          </w:rPr>
          <w:t>пунктом 2.11</w:t>
        </w:r>
      </w:hyperlink>
      <w:r>
        <w:t xml:space="preserve"> настоящего Порядка, принимает одно из следующих решений:</w:t>
      </w:r>
    </w:p>
    <w:p w:rsidR="00DD7E79" w:rsidRDefault="00DD7E79">
      <w:pPr>
        <w:pStyle w:val="ConsPlusNormal"/>
        <w:spacing w:before="220"/>
        <w:ind w:firstLine="540"/>
        <w:jc w:val="both"/>
      </w:pPr>
      <w:bookmarkStart w:id="6" w:name="P82"/>
      <w:bookmarkEnd w:id="6"/>
      <w:r>
        <w:t>1) о разработке конкурсной документации, документации об электронном аукционе, документации о проведении запроса предложений в электронной форме, извещения о проведении запроса котировок в электронной форме;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2) о приостановлении рассмотрения заявки с уведомлением об этом заказчика в письменной форме и (или) в форме электронного документа в случаях: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несоответствия представленной заявки форме, предусмотренной соответствующим приложением к настоящему Порядку;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несоответствия сведений о закупке, представленных в заявке на осуществление закупки, сведениям, содержащимся в утвержденном плане-графике;</w:t>
      </w:r>
    </w:p>
    <w:p w:rsidR="00DD7E79" w:rsidRDefault="00DD7E7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27.12.2019 N 2197)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несоответствия информации, представленной на бумажном носителе, информации, представленной в электронном виде;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3) об отказе в осуществлении закупки с уведомлением об этом заказчика в письменной форме и (или) в форме электронного документа в случаях: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отсутствия сведений о закупке в утвержденном плане-графике;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непредставления сведений и документов, указанных в </w:t>
      </w:r>
      <w:hyperlink w:anchor="P73" w:history="1">
        <w:r>
          <w:rPr>
            <w:color w:val="0000FF"/>
          </w:rPr>
          <w:t>пунктах 2.5</w:t>
        </w:r>
      </w:hyperlink>
      <w:r>
        <w:t xml:space="preserve"> - </w:t>
      </w:r>
      <w:hyperlink w:anchor="P76" w:history="1">
        <w:r>
          <w:rPr>
            <w:color w:val="0000FF"/>
          </w:rPr>
          <w:t>2.8</w:t>
        </w:r>
      </w:hyperlink>
      <w:r>
        <w:t xml:space="preserve"> настоящего Порядка;</w:t>
      </w:r>
    </w:p>
    <w:p w:rsidR="00DD7E79" w:rsidRDefault="00DD7E79">
      <w:pPr>
        <w:pStyle w:val="ConsPlusNormal"/>
        <w:spacing w:before="220"/>
        <w:ind w:firstLine="540"/>
        <w:jc w:val="both"/>
      </w:pPr>
      <w:bookmarkStart w:id="7" w:name="P91"/>
      <w:bookmarkEnd w:id="7"/>
      <w:r>
        <w:t>выявления в представленной заявке и (или) прилагаемых к ней документах нарушений требований законодательства Российской Федерации;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неутверждения заказчиком заявки и (или) прилагаемых к ней документов;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непредставления заказчиком в срок, установленный </w:t>
      </w:r>
      <w:hyperlink w:anchor="P94" w:history="1">
        <w:r>
          <w:rPr>
            <w:color w:val="0000FF"/>
          </w:rPr>
          <w:t>пунктом 2.13</w:t>
        </w:r>
      </w:hyperlink>
      <w:r>
        <w:t xml:space="preserve"> настоящего Порядка, изменений в заявку в случае приостановления уполномоченным органом рассмотрения указанных заявок.</w:t>
      </w:r>
    </w:p>
    <w:p w:rsidR="00DD7E79" w:rsidRDefault="00DD7E79">
      <w:pPr>
        <w:pStyle w:val="ConsPlusNormal"/>
        <w:spacing w:before="220"/>
        <w:ind w:firstLine="540"/>
        <w:jc w:val="both"/>
      </w:pPr>
      <w:bookmarkStart w:id="8" w:name="P94"/>
      <w:bookmarkEnd w:id="8"/>
      <w:r>
        <w:t>2.13. В случае приостановления уполномоченным органом рассмотрения заявки срок внесения заказчиком изменений в заявку не может превышать 5 рабочих дней со дня получения заказчиком уведомления уполномоченного органа о приостановлении рассмотрения заявки.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lastRenderedPageBreak/>
        <w:t xml:space="preserve">2.14. В случае внесения заказчиком изменений в заявку решение, предусмотренное </w:t>
      </w:r>
      <w:hyperlink w:anchor="P81" w:history="1">
        <w:r>
          <w:rPr>
            <w:color w:val="0000FF"/>
          </w:rPr>
          <w:t>пунктом 2.12</w:t>
        </w:r>
      </w:hyperlink>
      <w:r>
        <w:t xml:space="preserve"> настоящего Порядка, принимается уполномоченным органом в течение 5 рабочих дней со дня регистрации данных изменений.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2.14.1. В случае повторного направления заказчиком заявки без внесения в нее изменений после принятия уполномоченным органом решения в соответствии с </w:t>
      </w:r>
      <w:hyperlink w:anchor="P91" w:history="1">
        <w:r>
          <w:rPr>
            <w:color w:val="0000FF"/>
          </w:rPr>
          <w:t>абзацем 4 подпункта 3 пункта 2.12</w:t>
        </w:r>
      </w:hyperlink>
      <w:r>
        <w:t xml:space="preserve"> настоящего Порядка, ответственность за нарушение требований законодательства Российской Федерации полностью несет заказчик.</w:t>
      </w:r>
    </w:p>
    <w:p w:rsidR="00DD7E79" w:rsidRDefault="00DD7E79">
      <w:pPr>
        <w:pStyle w:val="ConsPlusNormal"/>
        <w:jc w:val="both"/>
      </w:pPr>
      <w:r>
        <w:t xml:space="preserve">(п. 2.14.1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27.12.2019 N 2197)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2.15. Заказчик несет ответственность за требования, установленные к участникам закупки в соответствии со </w:t>
      </w:r>
      <w:hyperlink r:id="rId27" w:history="1">
        <w:r>
          <w:rPr>
            <w:color w:val="0000FF"/>
          </w:rPr>
          <w:t>статьей 31</w:t>
        </w:r>
      </w:hyperlink>
      <w:r>
        <w:t xml:space="preserve"> Федерального закона от 05.04.2013 N 44-ФЗ.</w:t>
      </w:r>
    </w:p>
    <w:p w:rsidR="00DD7E79" w:rsidRDefault="00DD7E79">
      <w:pPr>
        <w:pStyle w:val="ConsPlusNormal"/>
        <w:jc w:val="both"/>
      </w:pPr>
      <w:r>
        <w:t xml:space="preserve">(п. 2.15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24.12.2020 N 306)</w:t>
      </w:r>
    </w:p>
    <w:p w:rsidR="00DD7E79" w:rsidRDefault="00DD7E79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2.16</w:t>
        </w:r>
      </w:hyperlink>
      <w:r>
        <w:t xml:space="preserve">. Уполномоченный орган разрабатывает конкурсную документацию, документацию об электронном аукционе, документацию о проведении запроса предложений в электронной форме, извещение о проведении запроса котировок в электронной форме в течение 10 рабочих дней со дня принятия решения о разработке конкурсной документации, документации об электронном аукционе, документации о проведении запроса предложений в электронной форме, извещения о проведении запроса котировок в электронной форме, предусмотренного </w:t>
      </w:r>
      <w:hyperlink w:anchor="P82" w:history="1">
        <w:r>
          <w:rPr>
            <w:color w:val="0000FF"/>
          </w:rPr>
          <w:t>подпунктом 1 пункта 2.12</w:t>
        </w:r>
      </w:hyperlink>
      <w:r>
        <w:t xml:space="preserve"> настоящего Порядка.</w:t>
      </w:r>
    </w:p>
    <w:p w:rsidR="00DD7E79" w:rsidRDefault="00DD7E79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2.17</w:t>
        </w:r>
      </w:hyperlink>
      <w:r>
        <w:t>. Конкурсную документацию, документацию об электронном аукционе, документацию о проведении запроса предложений в электронной форме, извещение о проведении запроса котировок в электронной форме в течение 3 рабочих дней со дня разработки конкурсной документации, документации об электронном аукционе, документации о проведении запроса предложений в электронной форме, извещения о проведении запроса котировок в электронной форме утверждает директор департамента экономического развития Администрации муниципального образования "Город Архангельск".</w:t>
      </w:r>
    </w:p>
    <w:p w:rsidR="00DD7E79" w:rsidRDefault="00DD7E79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2.18</w:t>
        </w:r>
      </w:hyperlink>
      <w:r>
        <w:t>. Уполномоченный орган в течение 5 рабочих дней со дня утверждения конкурсной документации, документации об электронном аукционе, документации о проведении запроса предложений в электронной форме, извещения о проведении запроса котировок в электронной форме осуществляет размещение в единой информационной системе извещения и документации о проведении указанных электронных процедур с уведомлением об этом заказчика в письменной форме и (или) в форме электронного документа.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2.19. В случае выявления технической ошибки, возникшей в процессе разработки извещения о проведении открытого конкурса в электронной форме и (или) конкурсной документации, извещения о проведении электронного аукциона и (или) документации об электронном аукционе, извещения о проведении запроса котировок в электронной форме, уполномоченный орган вправе принять решение о внесении изменений в извещение о проведении открытого конкурса в электронной форме и (или) конкурсную документацию, извещение о проведении электронного аукциона и (или) документацию об электронном аукционе, извещение о проведении запроса котировок в электронной форме (за исключением внесения изменений в проект контракта, описание объекта закупки, обоснование начальной (максимальной) цены контракта) и размещении таких изменений в единой информационной системе в порядке, установленном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05.04.2013 N 44-ФЗ. При необходимости указанные изменения согласовываются с заказчиком.</w:t>
      </w:r>
    </w:p>
    <w:p w:rsidR="00DD7E79" w:rsidRDefault="00DD7E79">
      <w:pPr>
        <w:pStyle w:val="ConsPlusNormal"/>
        <w:jc w:val="both"/>
      </w:pPr>
      <w:r>
        <w:t xml:space="preserve">(п. 2.19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24.12.2020 N 306)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Title"/>
        <w:jc w:val="center"/>
        <w:outlineLvl w:val="1"/>
      </w:pPr>
      <w:bookmarkStart w:id="9" w:name="P106"/>
      <w:bookmarkEnd w:id="9"/>
      <w:r>
        <w:t>3. Взаимодействие уполномоченного органа и заказчиков</w:t>
      </w:r>
    </w:p>
    <w:p w:rsidR="00DD7E79" w:rsidRDefault="00DD7E79">
      <w:pPr>
        <w:pStyle w:val="ConsPlusTitle"/>
        <w:jc w:val="center"/>
      </w:pPr>
      <w:r>
        <w:lastRenderedPageBreak/>
        <w:t>при определении поставщиков (подрядчиков, исполнителей)</w:t>
      </w:r>
    </w:p>
    <w:p w:rsidR="00DD7E79" w:rsidRDefault="00DD7E79">
      <w:pPr>
        <w:pStyle w:val="ConsPlusTitle"/>
        <w:jc w:val="center"/>
      </w:pPr>
      <w:r>
        <w:t>путем проведения открытого конкурса в электронной форме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ind w:firstLine="540"/>
        <w:jc w:val="both"/>
      </w:pPr>
      <w:r>
        <w:t>3.1. Уполномоченный орган: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1) на основании заявки создает конкурсную комиссию по осуществлению закупки (далее - конкурсная комиссия), определяет ее состав, назначает председателя конкурсной комиссии;</w:t>
      </w:r>
    </w:p>
    <w:p w:rsidR="00DD7E79" w:rsidRDefault="00DD7E79">
      <w:pPr>
        <w:pStyle w:val="ConsPlusNormal"/>
        <w:spacing w:before="220"/>
        <w:ind w:firstLine="540"/>
        <w:jc w:val="both"/>
      </w:pPr>
      <w:bookmarkStart w:id="10" w:name="P112"/>
      <w:bookmarkEnd w:id="10"/>
      <w:r>
        <w:t xml:space="preserve">2) разрабатывает конкурсную документацию, подготавливает извещение о проведении открытого конкурса в электронной форме, размещает в единой информационной системе извещение о проведении открытого конкурса в электронной форме и конкурсную документацию в соответствии с требованиями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уполномоченный орган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</w:t>
      </w:r>
      <w:hyperlink w:anchor="P112" w:history="1">
        <w:r>
          <w:rPr>
            <w:color w:val="0000FF"/>
          </w:rPr>
          <w:t>абзацем первым</w:t>
        </w:r>
      </w:hyperlink>
      <w:r>
        <w:t xml:space="preserve"> настоящего подпункта размещением;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3) размещает в единой информационной системе представленные заказчиком разъяснения положений конкурсной документации в порядке, установленном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4) размещает представленные заказчиком изменения в извещение о проведении открытого конкурса в электронной форме в единой информационной системе в порядке, установленном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5) размещает представленные заказчиком изменения в конкурсную документацию в единой информационной системе в порядке, установленном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6) размещает в единой информационной системе решение об отмене определения поставщика (подрядчика, исполнителя) путем проведения открытого конкурса в электронной форме в день принятия этого решения;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7) конкурсная комиссия осуществляет рассмотрение и оценку заявок на участие в открытом конкурсе в электронной форме и оформляет протоколы заседаний конкурсной комиссии в порядке, установленном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8) направляет протоколы заседаний конкурсной комиссии оператору электронной площадки и размещает в единой информационной системе в порядке, установленном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9) исключен с 01.01.2021.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24.12.2020 N 306;</w:t>
      </w:r>
    </w:p>
    <w:p w:rsidR="00DD7E79" w:rsidRDefault="00DD7E79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9</w:t>
        </w:r>
      </w:hyperlink>
      <w:r>
        <w:t xml:space="preserve">) представляет в форме электронного документа участнику открытого конкурса в электронной форме направленные заказчиком разъяснения результатов открытого конкурса в электронной форме и размещает их в единой информационной системе в порядке, установленном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05.04.2013 N 44-ФЗ.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3.2. Заказчик: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1) направляет в уполномоченный орган заявку на организацию закупки путем проведения открытого конкурса в электронной форме;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lastRenderedPageBreak/>
        <w:t>2) в случае поступления от участника открытого конкурса в электронной форме запроса о даче разъяснений положений конкурсной документации представляет в уполномоченный орган разъяснения положений конкурсной документации не позднее чем за 1 рабочий день до окончания срока их направления участнику открытого конкурса в электронной форме;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3) вправе принять решение о внесении изменений в извещение о проведении открытого конкурса в электронной форме и (или) конкурсную документацию, об отмене определения поставщика (подрядчика, исполнителя) путем проведения открытого конкурса в электронной форме в порядке, установленном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4) в случае принятия решения о внесении изменений в извещение о проведении открытого конкурса в электронной форме и (или) конкурсную документацию, об отмене определения поставщика (подрядчика, исполнителя) путем проведения открытого конкурса в электронной форме представляет в уполномоченный орган в день принятия решения соответствующие изменения, решение об отмене определения поставщика (подрядчика, исполнителя) путем проведения открытого конкурса в электронной форме;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5) в случае поступления от участника открытого конкурса в электронной форме запроса о даче разъяснений результатов открытого конкурса в электронной форме направляет в уполномоченный орган в форме электронного документа соответствующие разъяснения не позднее чем за 1 рабочий день до окончания срока их представления участнику открытого конкурса в электронной форме и размещения в единой информационной системе;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6) осуществляет заключение и исполнение контракта по результатам проведения открытого конкурса в электронной форме, а также контроль за исполнением поставщиками (подрядчиками, исполнителями) условий контракта в соответствии с требованиями законодательства Российской Федерации.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Title"/>
        <w:jc w:val="center"/>
        <w:outlineLvl w:val="1"/>
      </w:pPr>
      <w:bookmarkStart w:id="11" w:name="P130"/>
      <w:bookmarkEnd w:id="11"/>
      <w:r>
        <w:t>4. Взаимодействие уполномоченного органа и заказчиков</w:t>
      </w:r>
    </w:p>
    <w:p w:rsidR="00DD7E79" w:rsidRDefault="00DD7E79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DD7E79" w:rsidRDefault="00DD7E79">
      <w:pPr>
        <w:pStyle w:val="ConsPlusTitle"/>
        <w:jc w:val="center"/>
      </w:pPr>
      <w:r>
        <w:t>путем проведения конкурса с ограниченным участием</w:t>
      </w:r>
    </w:p>
    <w:p w:rsidR="00DD7E79" w:rsidRDefault="00DD7E79">
      <w:pPr>
        <w:pStyle w:val="ConsPlusTitle"/>
        <w:jc w:val="center"/>
      </w:pPr>
      <w:r>
        <w:t>в электронной форме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ind w:firstLine="540"/>
        <w:jc w:val="both"/>
      </w:pPr>
      <w:r>
        <w:t xml:space="preserve">Взаимодействие уполномоченного органа и заказчиков при определении поставщиков (подрядчиков, исполнителей) путем проведения конкурса с ограниченным участием в электронной форме осуществляется в порядке, предусмотренном </w:t>
      </w:r>
      <w:hyperlink w:anchor="P106" w:history="1">
        <w:r>
          <w:rPr>
            <w:color w:val="0000FF"/>
          </w:rPr>
          <w:t>разделом 3</w:t>
        </w:r>
      </w:hyperlink>
      <w:r>
        <w:t xml:space="preserve"> настоящего Порядка, с учетом особенностей, определенных </w:t>
      </w:r>
      <w:hyperlink r:id="rId44" w:history="1">
        <w:r>
          <w:rPr>
            <w:color w:val="0000FF"/>
          </w:rPr>
          <w:t>статьей 56.1</w:t>
        </w:r>
      </w:hyperlink>
      <w:r>
        <w:t xml:space="preserve"> Федерального закона от 05.04.2013 N 44-ФЗ.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Title"/>
        <w:jc w:val="center"/>
        <w:outlineLvl w:val="1"/>
      </w:pPr>
      <w:r>
        <w:t>5. Взаимодействие уполномоченного органа и заказчиков</w:t>
      </w:r>
    </w:p>
    <w:p w:rsidR="00DD7E79" w:rsidRDefault="00DD7E79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DD7E79" w:rsidRDefault="00DD7E79">
      <w:pPr>
        <w:pStyle w:val="ConsPlusTitle"/>
        <w:jc w:val="center"/>
      </w:pPr>
      <w:r>
        <w:t>путем проведения двухэтапного конкурса в электронной форме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ind w:firstLine="540"/>
        <w:jc w:val="both"/>
      </w:pPr>
      <w:r>
        <w:t xml:space="preserve">5.1. Взаимодействие уполномоченного органа и заказчиков при определении поставщиков (подрядчиков, исполнителей) путем проведения двухэтапного конкурса в электронной форме осуществляется в порядке, предусмотренном </w:t>
      </w:r>
      <w:hyperlink w:anchor="P106" w:history="1">
        <w:r>
          <w:rPr>
            <w:color w:val="0000FF"/>
          </w:rPr>
          <w:t>разделом 3</w:t>
        </w:r>
      </w:hyperlink>
      <w:r>
        <w:t xml:space="preserve"> настоящего Порядка, с учетом особенностей, определенных настоящим разделом.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</w:t>
      </w:r>
      <w:hyperlink w:anchor="P130" w:history="1">
        <w:r>
          <w:rPr>
            <w:color w:val="0000FF"/>
          </w:rPr>
          <w:t>раздела 4</w:t>
        </w:r>
      </w:hyperlink>
      <w:r>
        <w:t xml:space="preserve"> настоящего Порядка, касающиеся дополнительных требований, с учетом особенностей, определенных </w:t>
      </w:r>
      <w:hyperlink r:id="rId45" w:history="1">
        <w:r>
          <w:rPr>
            <w:color w:val="0000FF"/>
          </w:rPr>
          <w:t>статьей 57.1</w:t>
        </w:r>
      </w:hyperlink>
      <w:r>
        <w:t xml:space="preserve"> Федерального закона от 05.04.2013 N 44-ФЗ.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5.2. Уполномоченный орган: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lastRenderedPageBreak/>
        <w:t>1) размещает протокол первого этапа двухэтапного конкурса в электронной форме в единой информационной системе и на электронной площадке;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2) сообщает участникам двухэтапного конкурса в электронной форме о любом уточнении условий закупки, внесенном заказчиком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05.04.2013 N 44-ФЗ, в приглашениях представить окончательные заявки на участие в двухэтапном конкурсе в электронной форме и отражает данные изменения в конкурсной документации, размещенной в единой информационной системе, в день направления указанных приглашений;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3) направляет на втором этапе двухэтапного конкурса в электронной форме всем участникам двухэтапного конкурса в электронной форме, принявшим участие в проведении его первого этапа, предложение представить окончательные заявки на участие в таком конкурсе с указанием цены контракта с учетом уточненных после первого этапа условий закупки, а также устанавливает требование об обеспечении указанных заявок в соответствии с положениями </w:t>
      </w:r>
      <w:hyperlink r:id="rId47" w:history="1">
        <w:r>
          <w:rPr>
            <w:color w:val="0000FF"/>
          </w:rPr>
          <w:t>статьи 44</w:t>
        </w:r>
      </w:hyperlink>
      <w:r>
        <w:t xml:space="preserve"> Федерального закона от 05.04.2013 N 44-ФЗ.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5.3. Заказчик: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1) по результатам первого этапа двухэтапного конкурса в электронной форме, зафиксированным в протоколе первого этапа такого конкурса, вправе уточнить условия закупки;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2) представляет в уполномоченный орган информацию о любом уточнении условий закупки, внесенном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05.04.2013 N 44-ФЗ, а также данные изменения для отражения в конкурсной документации, размещенной в единой информационной системе.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Title"/>
        <w:jc w:val="center"/>
        <w:outlineLvl w:val="1"/>
      </w:pPr>
      <w:r>
        <w:t>6. Взаимодействие уполномоченного органа и заказчиков</w:t>
      </w:r>
    </w:p>
    <w:p w:rsidR="00DD7E79" w:rsidRDefault="00DD7E79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DD7E79" w:rsidRDefault="00DD7E79">
      <w:pPr>
        <w:pStyle w:val="ConsPlusTitle"/>
        <w:jc w:val="center"/>
      </w:pPr>
      <w:r>
        <w:t>путем проведения аукциона в электронной форме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ind w:firstLine="540"/>
        <w:jc w:val="both"/>
      </w:pPr>
      <w:r>
        <w:t>6.1. Уполномоченный орган: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1) на основании заявки создает аукционную комиссию по осуществлению закупки (далее - аукционная комиссия), определяет ее состав, назначает председателя аукционной комиссии;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2) разрабатывает документацию об электронном аукционе, подготавливает извещение о проведении электронного аукциона, размещает в единой информационной системе извещение о проведении электронного аукциона и документацию об электронном аукционе в соответствии с требованиями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3) размещает в единой информационной системе представленные заказчиком разъяснения положений документации об электронном аукционе в порядке, установленном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4) размещает представленные заказчиком изменения в извещение о проведении электронного аукциона и (или) в документацию об электронном аукционе в единой информационной системе в порядке, установленном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5) размещает в единой информационной системе решение об отмене определения поставщика (подрядчика, исполнителя) путем проведения электронного аукциона в день принятия этого решения;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6) аукционная комиссия осуществляет рассмотрение заявок на участие в электронном аукционе и оформляет протоколы заседаний аукционной комиссии в порядке, установленном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lastRenderedPageBreak/>
        <w:t xml:space="preserve">7) исключен с 01.01.2021.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24.12.2020 N 306;</w:t>
      </w:r>
    </w:p>
    <w:p w:rsidR="00DD7E79" w:rsidRDefault="00DD7E79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7</w:t>
        </w:r>
      </w:hyperlink>
      <w:r>
        <w:t>) направляет оператору электронной площадки и размещает в единой информационной системе протокол рассмотрения заявок на участие в электронном аукционе;</w:t>
      </w:r>
    </w:p>
    <w:p w:rsidR="00DD7E79" w:rsidRDefault="00DD7E79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8</w:t>
        </w:r>
      </w:hyperlink>
      <w:r>
        <w:t xml:space="preserve">) размещает на электронной площадке и в единой информационной системе протокол подведения итогов электронного аукциона в случаях и порядке, установленных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05.04.2013 N 44-ФЗ.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6.2. Заказчик: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1) направляет в уполномоченный орган заявку на осуществление закупки путем проведения электронного аукциона;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2) в случае поступления от оператора электронной площадки запроса о даче разъяснений положений документации об электронном аукционе, направленного участником электронного аукциона, представляет в уполномоченный орган разъяснения положений документации об электронном аукционе в письменной форме и в форме электронного документа не позднее чем за один рабочий день до окончания срока их размещения в единой информационной системе;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3) вправе принять решение о внесении изменений в извещение о проведении электронного аукциона и (или) документацию об электронном аукционе, об отмене определения поставщика (подрядчика, исполнителя) путем проведения электронного аукциона в порядке, установленном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4) в случае принятия решения о внесении изменений в извещение о проведении электронного аукциона и (или) документацию об электронном аукционе, об отмене определения поставщика (подрядчика, исполнителя) путем проведения электронного аукциона представляет в уполномоченный орган в день принятия решения соответствующие изменения, решение об отмене определения поставщика (подрядчика, исполнителя) путем проведения электронного аукциона;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5) осуществляет заключение и исполнение контракта по результатам проведения электронного аукциона, а также контроль за исполнением поставщиками (подрядчиками, исполнителями) условий контракта в соответствии с требованиями законодательства Российской Федерации.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Title"/>
        <w:jc w:val="center"/>
        <w:outlineLvl w:val="1"/>
      </w:pPr>
      <w:r>
        <w:t>7. Взаимодействие уполномоченного органа и заказчиков</w:t>
      </w:r>
    </w:p>
    <w:p w:rsidR="00DD7E79" w:rsidRDefault="00DD7E79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DD7E79" w:rsidRDefault="00DD7E79">
      <w:pPr>
        <w:pStyle w:val="ConsPlusTitle"/>
        <w:jc w:val="center"/>
      </w:pPr>
      <w:r>
        <w:t>путем проведения запроса котировок в электронной форме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ind w:firstLine="540"/>
        <w:jc w:val="both"/>
      </w:pPr>
      <w:r>
        <w:t>7.1. Уполномоченный орган: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1) на основании заявки создает котировочную комиссию по осуществлению закупки (далее - котировочная комиссия), определяет ее состав, назначает председателя котировочной комиссии;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2) подготавливает извещение о проведении запроса котировок в электронной форме, размещает в единой информационной системе извещение о проведении запроса котировок в электронной форме и проект контракта, заключаемого по результатам проведения такого запроса, в соответствии с требованиями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3) размещает представленные заказчиком изменения в извещение о проведении запроса котировок в электронной форме в единой информационной системе в порядке, установленном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lastRenderedPageBreak/>
        <w:t>4) размещает в единой информационной системе решение об отмене определения поставщика (подрядчика, исполнителя) путем проведения запроса котировок в электронной форме в день принятия этого решения;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5) котировочная комиссия осуществляет рассмотрение заявок на участие в запросе котировок в электронной форме и фиксирует результаты рассмотрения таких заявок в протоколе рассмотрения заявок на участие в запросе котировок в электронной форме в порядке, установленном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6) направляет оператору электронной площадки протокол рассмотрения заявок на участие в запросе котировок в электронной форме;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7) в случае признания запроса котировок в электронной форме несостоявшимся продлевает срок подачи заявок на участие в запросе котировок в электронной форме в порядке, установленном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8) исключен с 01.01.2021.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24.12.2020 N 306.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7.2. Заказчик: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1) направляет в уполномоченный орган заявку на осуществление закупки путем проведения запроса котировок в электронной форме;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2) вправе принять решение о внесении изменений в извещение о проведении запроса котировок в электронной форме, об отмене определения поставщика (подрядчика, исполнителя) путем проведения запроса котировок в электронной форме в порядке, установленном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3) в случае принятия решения о внесении изменений в извещение о проведении запроса котировок в электронной форме, об отмене определения поставщика (подрядчика, исполнителя) путем проведения запроса котировок в электронной форме представляет в уполномоченный орган в день принятия решения соответствующие изменения, решение об отмене определения поставщика (подрядчика, исполнителя) путем проведения запроса котировок в электронной форме;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4) осуществляет заключение и исполнение контракта по результатам проведения запроса котировок в электронной форме, а также контроль за исполнением поставщиками (подрядчиками, исполнителями) условий контракта в соответствии с требованиями законодательства Российской Федерации.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Title"/>
        <w:jc w:val="center"/>
        <w:outlineLvl w:val="1"/>
      </w:pPr>
      <w:r>
        <w:t>8. Взаимодействие уполномоченного органа и заказчиков</w:t>
      </w:r>
    </w:p>
    <w:p w:rsidR="00DD7E79" w:rsidRDefault="00DD7E79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DD7E79" w:rsidRDefault="00DD7E79">
      <w:pPr>
        <w:pStyle w:val="ConsPlusTitle"/>
        <w:jc w:val="center"/>
      </w:pPr>
      <w:r>
        <w:t>путем проведения запроса предложений в электронной форме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ind w:firstLine="540"/>
        <w:jc w:val="both"/>
      </w:pPr>
      <w:r>
        <w:t>8.1. Уполномоченный орган: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1) на основании заявки на осуществление закупки создает комиссию по рассмотрению заявок на участие в запросе предложений, определяет ее состав, назначает председателя комиссии;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2) разрабатывает документацию о проведении запроса предложений в электронной форме, подготавливает извещение о проведении запроса предложений в электронной форме, размещает в единой информационной системе извещение о проведении запроса предложений в электронной форме и документацию о проведении запроса предложений в электронной форме в соответствии с требованиями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lastRenderedPageBreak/>
        <w:t xml:space="preserve">3) размещает выписку из протокола проведения запроса предложений в электронной форме, протокол проведения запроса предложений в электронной форме, итоговый протокол в единой информационной системе в порядке и сроки, установленные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05.04.2013 N 44-ФЗ;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 xml:space="preserve">4) исключен с 01.01.2021.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24.12.2020 N 306.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8.2. Заказчик: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1) направляет в уполномоченный орган заявку на осуществление закупки путем проведения запроса предложений в электронной форме;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2) осуществляет заключение и исполнение контракта по результатам проведения запроса предложений в электронной форме, а также контроль за исполнением поставщиками (подрядчиками, исполнителями) условий контракта в соответствии с требованиями законодательства Российской Федерации.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Title"/>
        <w:jc w:val="center"/>
        <w:outlineLvl w:val="1"/>
      </w:pPr>
      <w:r>
        <w:t>9. Взаимодействие уполномоченного органа и заказчиков</w:t>
      </w:r>
    </w:p>
    <w:p w:rsidR="00DD7E79" w:rsidRDefault="00DD7E79">
      <w:pPr>
        <w:pStyle w:val="ConsPlusTitle"/>
        <w:jc w:val="center"/>
      </w:pPr>
      <w:r>
        <w:t>при проведении совместных конкурсов и аукционов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ind w:firstLine="540"/>
        <w:jc w:val="both"/>
      </w:pPr>
      <w:r>
        <w:t xml:space="preserve">Уполномоченный орган при наличии у двух и более заказчиков потребности в одних и тех же товарах, работах, услугах организует по соглашению между заказчиками определение поставщика (подрядчика, исполнителя) путем проведения совместных конкурсов и аукционов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05.04.2013 N 44-ФЗ, также </w:t>
      </w:r>
      <w:hyperlink r:id="rId68" w:history="1">
        <w:r>
          <w:rPr>
            <w:color w:val="0000FF"/>
          </w:rPr>
          <w:t>Правилами</w:t>
        </w:r>
      </w:hyperlink>
      <w:r>
        <w:t xml:space="preserve"> проведения совместных конкурсов и аукционов, утвержденными постановлением Правительства Российской Федерации от 28.11.2013 N 1088.</w:t>
      </w:r>
    </w:p>
    <w:p w:rsidR="00DD7E79" w:rsidRDefault="00DD7E79">
      <w:pPr>
        <w:pStyle w:val="ConsPlusNormal"/>
        <w:spacing w:before="220"/>
        <w:ind w:firstLine="540"/>
        <w:jc w:val="both"/>
      </w:pPr>
      <w:r>
        <w:t>В случае принятия решения о проведении совместных конкурсов или аукционов уполномоченный орган направляет в адрес заказчиков уведомление. В уведомлении указывается срок проведения совместного конкурса или аукциона и необходимые для выполнения заказчиками условия. При получении уведомления о проведении совместного конкурса или аукциона заказчики принимают меры по внесению изменений в план-график и направлению заявки на осуществление закупки.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right"/>
        <w:outlineLvl w:val="1"/>
      </w:pPr>
      <w:r>
        <w:t>Приложение N 1</w:t>
      </w:r>
    </w:p>
    <w:p w:rsidR="00DD7E79" w:rsidRDefault="00DD7E79">
      <w:pPr>
        <w:pStyle w:val="ConsPlusNormal"/>
        <w:jc w:val="right"/>
      </w:pPr>
      <w:r>
        <w:t>к Порядку взаимодействия</w:t>
      </w:r>
    </w:p>
    <w:p w:rsidR="00DD7E79" w:rsidRDefault="00DD7E79">
      <w:pPr>
        <w:pStyle w:val="ConsPlusNormal"/>
        <w:jc w:val="right"/>
      </w:pPr>
      <w:r>
        <w:t>уполномоченного органа</w:t>
      </w:r>
    </w:p>
    <w:p w:rsidR="00DD7E79" w:rsidRDefault="00DD7E79">
      <w:pPr>
        <w:pStyle w:val="ConsPlusNormal"/>
        <w:jc w:val="right"/>
      </w:pPr>
      <w:r>
        <w:t>и заказчиков при определении</w:t>
      </w:r>
    </w:p>
    <w:p w:rsidR="00DD7E79" w:rsidRDefault="00DD7E79">
      <w:pPr>
        <w:pStyle w:val="ConsPlusNormal"/>
        <w:jc w:val="right"/>
      </w:pPr>
      <w:r>
        <w:t>поставщиков (подрядчиков, исполнителей)</w:t>
      </w:r>
    </w:p>
    <w:p w:rsidR="00DD7E79" w:rsidRDefault="00DD7E79">
      <w:pPr>
        <w:pStyle w:val="ConsPlusNormal"/>
        <w:jc w:val="right"/>
      </w:pPr>
      <w:r>
        <w:t>для обеспечения муниципальных нужд</w:t>
      </w:r>
    </w:p>
    <w:p w:rsidR="00DD7E79" w:rsidRDefault="00DD7E79">
      <w:pPr>
        <w:pStyle w:val="ConsPlusNormal"/>
        <w:jc w:val="right"/>
      </w:pPr>
      <w:r>
        <w:t>муниципального образования</w:t>
      </w:r>
    </w:p>
    <w:p w:rsidR="00DD7E79" w:rsidRDefault="00DD7E79">
      <w:pPr>
        <w:pStyle w:val="ConsPlusNormal"/>
        <w:jc w:val="right"/>
      </w:pPr>
      <w:r>
        <w:t>"Город Архангельск"</w:t>
      </w:r>
    </w:p>
    <w:p w:rsidR="00DD7E79" w:rsidRDefault="00DD7E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7E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</w:p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t>Архангельск" от 24.12.2020 N 306)</w:t>
            </w:r>
          </w:p>
        </w:tc>
      </w:tr>
    </w:tbl>
    <w:p w:rsidR="00DD7E79" w:rsidRDefault="00DD7E79">
      <w:pPr>
        <w:pStyle w:val="ConsPlusNormal"/>
        <w:jc w:val="both"/>
      </w:pPr>
    </w:p>
    <w:p w:rsidR="00DD7E79" w:rsidRDefault="00DD7E79">
      <w:pPr>
        <w:pStyle w:val="ConsPlusNonformat"/>
        <w:jc w:val="both"/>
      </w:pPr>
      <w:r>
        <w:t>Бланк заказчика                       Департамент экономического развития</w:t>
      </w:r>
    </w:p>
    <w:p w:rsidR="00DD7E79" w:rsidRDefault="00DD7E79">
      <w:pPr>
        <w:pStyle w:val="ConsPlusNonformat"/>
        <w:jc w:val="both"/>
      </w:pPr>
      <w:r>
        <w:t xml:space="preserve">                                   Администрации муниципального образования</w:t>
      </w:r>
    </w:p>
    <w:p w:rsidR="00DD7E79" w:rsidRDefault="00DD7E79">
      <w:pPr>
        <w:pStyle w:val="ConsPlusNonformat"/>
        <w:jc w:val="both"/>
      </w:pPr>
      <w:r>
        <w:lastRenderedPageBreak/>
        <w:t xml:space="preserve">                                             "Город Архангельск"</w:t>
      </w:r>
    </w:p>
    <w:p w:rsidR="00DD7E79" w:rsidRDefault="00DD7E79">
      <w:pPr>
        <w:pStyle w:val="ConsPlusNonformat"/>
        <w:jc w:val="both"/>
      </w:pPr>
    </w:p>
    <w:p w:rsidR="00DD7E79" w:rsidRDefault="00DD7E79">
      <w:pPr>
        <w:pStyle w:val="ConsPlusNonformat"/>
        <w:jc w:val="both"/>
      </w:pPr>
      <w:bookmarkStart w:id="12" w:name="P230"/>
      <w:bookmarkEnd w:id="12"/>
      <w:r>
        <w:t xml:space="preserve">                 Заявка на осуществление закупки способом</w:t>
      </w:r>
    </w:p>
    <w:p w:rsidR="00DD7E79" w:rsidRDefault="00DD7E79">
      <w:pPr>
        <w:pStyle w:val="ConsPlusNonformat"/>
        <w:jc w:val="both"/>
      </w:pPr>
      <w:r>
        <w:t xml:space="preserve">        ___________________________________________________________</w:t>
      </w:r>
    </w:p>
    <w:p w:rsidR="00DD7E79" w:rsidRDefault="00DD7E79">
      <w:pPr>
        <w:pStyle w:val="ConsPlusNonformat"/>
        <w:jc w:val="both"/>
      </w:pPr>
      <w:r>
        <w:t xml:space="preserve">            (открытого конкурса в электронной форме, конкурса</w:t>
      </w:r>
    </w:p>
    <w:p w:rsidR="00DD7E79" w:rsidRDefault="00DD7E79">
      <w:pPr>
        <w:pStyle w:val="ConsPlusNonformat"/>
        <w:jc w:val="both"/>
      </w:pPr>
      <w:r>
        <w:t xml:space="preserve">        с ограниченным участием в электронной форме, двухэтапного</w:t>
      </w:r>
    </w:p>
    <w:p w:rsidR="00DD7E79" w:rsidRDefault="00DD7E79">
      <w:pPr>
        <w:pStyle w:val="ConsPlusNonformat"/>
        <w:jc w:val="both"/>
      </w:pPr>
      <w:r>
        <w:t xml:space="preserve">             конкурса в электронной форме, запроса предложений</w:t>
      </w:r>
    </w:p>
    <w:p w:rsidR="00DD7E79" w:rsidRDefault="00DD7E79">
      <w:pPr>
        <w:pStyle w:val="ConsPlusNonformat"/>
        <w:jc w:val="both"/>
      </w:pPr>
      <w:r>
        <w:t xml:space="preserve">                            в электронной форме)</w:t>
      </w:r>
    </w:p>
    <w:p w:rsidR="00DD7E79" w:rsidRDefault="00DD7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76"/>
        <w:gridCol w:w="3544"/>
      </w:tblGrid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Наименование объекта закупки (в соответствии с планом-графиком)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Полное наименование заказчика, 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ИНН заказчика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Информация о контрактной службе, контрактном управляющем, лицах, ответственных за взаимодействие с уполномоченным органом, заключение контракта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Информация о представителях заказчика (не менее трех человек) для включения в состав комиссии (номера контактных телефонов и факсов, адреса электронной почты)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Идентификационный код закупки (указанный в плане-графике)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Код ОКПД2 (КТРУ), при необходимости указывается несколько кодов ОКПД2 (КТРУ)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Источник финансирования (полное наименование)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Полное наименование программы, полное наименование мероприятия, в рамках исполнения которых осуществляется закупка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Начальная (максимальная) цена контракта (______ рублей ______ копеек)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Размер аванса (если предусмотрена выплата аванса) (______ рублей ______ копеек)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Этапы оплаты (суммы планируемых платежей) по контракту, если исполнение контракта и его оплата предусмотрены поэтапно (_____ рублей _____ копеек)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Единица измерения объекта закупки и ее код по ОКЕИ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 xml:space="preserve">Количество поставляемого товара, объем </w:t>
            </w:r>
            <w:r>
              <w:lastRenderedPageBreak/>
              <w:t>выполняемых работ, оказываемых услуг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Периодичность и (или) количество этапов поставки товаров, выполнения работ, оказания услуг (если контрактом предусмотрено его поэтапное исполнение и (или) периодичность поставки товаров, выполнения работ, оказания услуг)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Место доставки товара, являющегося предметом контракта, место выполнения работы или оказания услуги, являющихся предметом контракта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Сроки поставки товара, завершения работы, график оказания услуг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Наличие утвержденной проектной, сметной документации и т.д. (при необходимости), номер и дата утверждения документации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Наличие заключения государственной экспертизы проектной документации, номер и дата заключения государственной экспертизы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Размер обеспечения заявок на участие в закупке (____% от НМЦК - ____ рублей ____ копеек) (если требование об обеспечении заявки установлено заказчиком)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Размер обеспечения исполнения контракта (____% от НМЦК - ____ рублей ____ копеек)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Реквизиты счета для внесения денежных средств в качестве обеспечения исполнения контракта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Размер обеспечения гарантийных обязательств (____% от НМЦК - ____ рублей ____ копеек) (если требование к гарантии качества товара, работы, услуги установлено заказчиком)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Реквизиты счета для внесения денежных средств в качестве обеспечения гарантийных обязательств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 xml:space="preserve">Информация о банковском сопровождении контракта в соответствии со </w:t>
            </w:r>
            <w:hyperlink r:id="rId70" w:history="1">
              <w:r>
                <w:rPr>
                  <w:color w:val="0000FF"/>
                </w:rPr>
                <w:t>статьей 35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71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 xml:space="preserve">Информация о привлечении к исполнению контракта субподрядчиков, соисполнителей из </w:t>
            </w:r>
            <w:r>
              <w:lastRenderedPageBreak/>
              <w:t>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72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73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74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(при наличии таких требований) Федерального закона от 05.04.2013 N 44-ФЗ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 xml:space="preserve">Дополнительные требования к участникам закупки в соответствии с Федеральным </w:t>
            </w:r>
            <w:hyperlink r:id="rId7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 xml:space="preserve">Требование об отсутствии в реестре недобросовестных поставщиков (подрядчиков, исполнителей) информации об участнике закупки в соответствии с </w:t>
            </w:r>
            <w:hyperlink r:id="rId76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77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  <w:vMerge w:val="restart"/>
          </w:tcPr>
          <w:p w:rsidR="00DD7E79" w:rsidRDefault="00DD7E7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 xml:space="preserve">Информация о возможности изменить условия контракта при исполнении: 1) при снижении цены контракта без изменения предусмотренных контрактом количества товара, объема работ или услуг в соответствии с </w:t>
            </w:r>
            <w:hyperlink r:id="rId78" w:history="1">
              <w:r>
                <w:rPr>
                  <w:color w:val="0000FF"/>
                </w:rPr>
                <w:t>подпунктом "а" пункта 1 части 1 статьи 95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  <w:vMerge/>
          </w:tcPr>
          <w:p w:rsidR="00DD7E79" w:rsidRDefault="00DD7E79"/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 xml:space="preserve">2) при изменении количества товара, объема работ или услуг в соответствии с </w:t>
            </w:r>
            <w:hyperlink r:id="rId79" w:history="1">
              <w:r>
                <w:rPr>
                  <w:color w:val="0000FF"/>
                </w:rPr>
                <w:t>подпунктом "б" пункта 1 части 1 статьи 95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  <w:vMerge/>
          </w:tcPr>
          <w:p w:rsidR="00DD7E79" w:rsidRDefault="00DD7E79"/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 xml:space="preserve">3) при изменении объема и (или) видов выполняемых работ по контракту, предметом которого является выполнение работ по строительству, реконструкции, капитальному ремонту, сносу объекта капитального </w:t>
            </w:r>
            <w:r>
              <w:lastRenderedPageBreak/>
              <w:t xml:space="preserve">строительства, проведению работ по сохранению объектов культурного наследия в соответствии с </w:t>
            </w:r>
            <w:hyperlink r:id="rId80" w:history="1">
              <w:r>
                <w:rPr>
                  <w:color w:val="0000FF"/>
                </w:rPr>
                <w:t>подпунктом "в" пункта 1 части 1 статьи 95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 xml:space="preserve">Информация о возможности одностороннего отказа от исполнения контракта в соответствии с положениями </w:t>
            </w:r>
            <w:hyperlink r:id="rId81" w:history="1">
              <w:r>
                <w:rPr>
                  <w:color w:val="0000FF"/>
                </w:rPr>
                <w:t>частей 8</w:t>
              </w:r>
            </w:hyperlink>
            <w:r>
              <w:t xml:space="preserve"> - </w:t>
            </w:r>
            <w:hyperlink r:id="rId82" w:history="1">
              <w:r>
                <w:rPr>
                  <w:color w:val="0000FF"/>
                </w:rPr>
                <w:t>25 статьи 95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76" w:type="dxa"/>
          </w:tcPr>
          <w:p w:rsidR="00DD7E79" w:rsidRDefault="00DD7E79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3544" w:type="dxa"/>
          </w:tcPr>
          <w:p w:rsidR="00DD7E79" w:rsidRDefault="00DD7E79">
            <w:pPr>
              <w:pStyle w:val="ConsPlusNormal"/>
            </w:pPr>
          </w:p>
        </w:tc>
      </w:tr>
    </w:tbl>
    <w:p w:rsidR="00DD7E79" w:rsidRDefault="00DD7E79">
      <w:pPr>
        <w:pStyle w:val="ConsPlusNormal"/>
        <w:jc w:val="both"/>
      </w:pPr>
    </w:p>
    <w:p w:rsidR="00DD7E79" w:rsidRDefault="00DD7E79">
      <w:pPr>
        <w:pStyle w:val="ConsPlusNonformat"/>
        <w:jc w:val="both"/>
      </w:pPr>
      <w:r>
        <w:t xml:space="preserve">    К  заявке  на  осуществление  закупки  прилагаются следующие документы,</w:t>
      </w:r>
    </w:p>
    <w:p w:rsidR="00DD7E79" w:rsidRDefault="00DD7E79">
      <w:pPr>
        <w:pStyle w:val="ConsPlusNonformat"/>
        <w:jc w:val="both"/>
      </w:pPr>
      <w:r>
        <w:t>утвержденные руководителем заказчика:</w:t>
      </w:r>
    </w:p>
    <w:p w:rsidR="00DD7E79" w:rsidRDefault="00DD7E79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83" w:history="1">
        <w:r>
          <w:rPr>
            <w:color w:val="0000FF"/>
          </w:rPr>
          <w:t>статьей 33</w:t>
        </w:r>
      </w:hyperlink>
    </w:p>
    <w:p w:rsidR="00DD7E79" w:rsidRDefault="00DD7E79">
      <w:pPr>
        <w:pStyle w:val="ConsPlusNonformat"/>
        <w:jc w:val="both"/>
      </w:pPr>
      <w:r>
        <w:t>Федерального закона от 05.04.2013 N 44-ФЗ (техническое задание);</w:t>
      </w:r>
    </w:p>
    <w:p w:rsidR="00DD7E79" w:rsidRDefault="00DD7E79">
      <w:pPr>
        <w:pStyle w:val="ConsPlusNonformat"/>
        <w:jc w:val="both"/>
      </w:pPr>
      <w:r>
        <w:t xml:space="preserve">    2)  в  случае  если  в  описании  объекта  закупки (техническом здании)</w:t>
      </w:r>
    </w:p>
    <w:p w:rsidR="00DD7E79" w:rsidRDefault="00DD7E79">
      <w:pPr>
        <w:pStyle w:val="ConsPlusNonformat"/>
        <w:jc w:val="both"/>
      </w:pPr>
      <w:r>
        <w:t>заказчиком   установлены   максимальные   и   (или)   минимальные  значения</w:t>
      </w:r>
    </w:p>
    <w:p w:rsidR="00DD7E79" w:rsidRDefault="00DD7E79">
      <w:pPr>
        <w:pStyle w:val="ConsPlusNonformat"/>
        <w:jc w:val="both"/>
      </w:pPr>
      <w:r>
        <w:t>показателей,  а  также  значения  показателей,  которые не могут изменяться</w:t>
      </w:r>
    </w:p>
    <w:p w:rsidR="00DD7E79" w:rsidRDefault="00DD7E79">
      <w:pPr>
        <w:pStyle w:val="ConsPlusNonformat"/>
        <w:jc w:val="both"/>
      </w:pPr>
      <w:r>
        <w:t>заказчик  обязан  приложить  инструкцию  по  подготовке первой части заявки</w:t>
      </w:r>
    </w:p>
    <w:p w:rsidR="00DD7E79" w:rsidRDefault="00DD7E79">
      <w:pPr>
        <w:pStyle w:val="ConsPlusNonformat"/>
        <w:jc w:val="both"/>
      </w:pPr>
      <w:r>
        <w:t>участниками закупки;</w:t>
      </w:r>
    </w:p>
    <w:p w:rsidR="00DD7E79" w:rsidRDefault="00DD7E79">
      <w:pPr>
        <w:pStyle w:val="ConsPlusNonformat"/>
        <w:jc w:val="both"/>
      </w:pPr>
      <w:r>
        <w:t xml:space="preserve">    3)  обоснование  начальной  (максимальной) цены контракта с приложением</w:t>
      </w:r>
    </w:p>
    <w:p w:rsidR="00DD7E79" w:rsidRDefault="00DD7E79">
      <w:pPr>
        <w:pStyle w:val="ConsPlusNonformat"/>
        <w:jc w:val="both"/>
      </w:pPr>
      <w:r>
        <w:t>подтверждающих документов;</w:t>
      </w:r>
    </w:p>
    <w:p w:rsidR="00DD7E79" w:rsidRDefault="00DD7E79">
      <w:pPr>
        <w:pStyle w:val="ConsPlusNonformat"/>
        <w:jc w:val="both"/>
      </w:pPr>
      <w:r>
        <w:t xml:space="preserve">    4)   критерии   оценки  заявок,  окончательных  предложений  участников</w:t>
      </w:r>
    </w:p>
    <w:p w:rsidR="00DD7E79" w:rsidRDefault="00DD7E79">
      <w:pPr>
        <w:pStyle w:val="ConsPlusNonformat"/>
        <w:jc w:val="both"/>
      </w:pPr>
      <w:r>
        <w:t>закупки,  величины значимости этих критериев, порядок рассмотрения и оценки</w:t>
      </w:r>
    </w:p>
    <w:p w:rsidR="00DD7E79" w:rsidRDefault="00DD7E79">
      <w:pPr>
        <w:pStyle w:val="ConsPlusNonformat"/>
        <w:jc w:val="both"/>
      </w:pPr>
      <w:r>
        <w:t>заявок окончательных предложений участников закупки;</w:t>
      </w:r>
    </w:p>
    <w:p w:rsidR="00DD7E79" w:rsidRDefault="00DD7E79">
      <w:pPr>
        <w:pStyle w:val="ConsPlusNonformat"/>
        <w:jc w:val="both"/>
      </w:pPr>
      <w:r>
        <w:t xml:space="preserve">    5) проект контракта;</w:t>
      </w:r>
    </w:p>
    <w:p w:rsidR="00DD7E79" w:rsidRDefault="00DD7E79">
      <w:pPr>
        <w:pStyle w:val="ConsPlusNonformat"/>
        <w:jc w:val="both"/>
      </w:pPr>
      <w:r>
        <w:t xml:space="preserve">    6) проектная документация (в случае осуществления закупки на выполнение</w:t>
      </w:r>
    </w:p>
    <w:p w:rsidR="00DD7E79" w:rsidRDefault="00DD7E79">
      <w:pPr>
        <w:pStyle w:val="ConsPlusNonformat"/>
        <w:jc w:val="both"/>
      </w:pPr>
      <w:r>
        <w:t>работ  по строительству, реконструкции, капитальному ремонту, сносу объекта</w:t>
      </w:r>
    </w:p>
    <w:p w:rsidR="00DD7E79" w:rsidRDefault="00DD7E79">
      <w:pPr>
        <w:pStyle w:val="ConsPlusNonformat"/>
        <w:jc w:val="both"/>
      </w:pPr>
      <w:r>
        <w:t>капитального  строительства) и сметная документация (в случае осуществления</w:t>
      </w:r>
    </w:p>
    <w:p w:rsidR="00DD7E79" w:rsidRDefault="00DD7E79">
      <w:pPr>
        <w:pStyle w:val="ConsPlusNonformat"/>
        <w:jc w:val="both"/>
      </w:pPr>
      <w:r>
        <w:t>закупки   на   выполнение  текущего  ремонта)  в  электронном  виде  (объем</w:t>
      </w:r>
    </w:p>
    <w:p w:rsidR="00DD7E79" w:rsidRDefault="00DD7E79">
      <w:pPr>
        <w:pStyle w:val="ConsPlusNonformat"/>
        <w:jc w:val="both"/>
      </w:pPr>
      <w:r>
        <w:t>отдельного файла должен быть менее 50 Мбайт);</w:t>
      </w:r>
    </w:p>
    <w:p w:rsidR="00DD7E79" w:rsidRDefault="00DD7E79">
      <w:pPr>
        <w:pStyle w:val="ConsPlusNonformat"/>
        <w:jc w:val="both"/>
      </w:pPr>
      <w:r>
        <w:t xml:space="preserve">    7) копия заключения государственной экспертизы проектной документации.</w:t>
      </w:r>
    </w:p>
    <w:p w:rsidR="00DD7E79" w:rsidRDefault="00DD7E79">
      <w:pPr>
        <w:pStyle w:val="ConsPlusNonformat"/>
        <w:jc w:val="both"/>
      </w:pPr>
    </w:p>
    <w:p w:rsidR="00DD7E79" w:rsidRDefault="00DD7E79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DD7E79" w:rsidRDefault="00DD7E79">
      <w:pPr>
        <w:pStyle w:val="ConsPlusNonformat"/>
        <w:jc w:val="both"/>
      </w:pPr>
      <w:r>
        <w:t>обязательств по предмету данного контракта.</w:t>
      </w:r>
    </w:p>
    <w:p w:rsidR="00DD7E79" w:rsidRDefault="00DD7E79">
      <w:pPr>
        <w:pStyle w:val="ConsPlusNonformat"/>
        <w:jc w:val="both"/>
      </w:pPr>
    </w:p>
    <w:p w:rsidR="00DD7E79" w:rsidRDefault="00DD7E79">
      <w:pPr>
        <w:pStyle w:val="ConsPlusNonformat"/>
        <w:jc w:val="both"/>
      </w:pPr>
      <w:r>
        <w:t>Руководитель               ____________________  __________________________</w:t>
      </w:r>
    </w:p>
    <w:p w:rsidR="00DD7E79" w:rsidRDefault="00DD7E79">
      <w:pPr>
        <w:pStyle w:val="ConsPlusNonformat"/>
        <w:jc w:val="both"/>
      </w:pPr>
      <w:r>
        <w:t xml:space="preserve">                                 (подпись)          (расшифровка подписи)</w:t>
      </w:r>
    </w:p>
    <w:p w:rsidR="00DD7E79" w:rsidRDefault="00DD7E79">
      <w:pPr>
        <w:pStyle w:val="ConsPlusNonformat"/>
        <w:jc w:val="both"/>
      </w:pPr>
    </w:p>
    <w:p w:rsidR="00DD7E79" w:rsidRDefault="00DD7E79">
      <w:pPr>
        <w:pStyle w:val="ConsPlusNonformat"/>
        <w:jc w:val="both"/>
      </w:pPr>
      <w:r>
        <w:t>"___" __________ 20____ года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right"/>
        <w:outlineLvl w:val="1"/>
      </w:pPr>
      <w:r>
        <w:t>Приложение N 2</w:t>
      </w:r>
    </w:p>
    <w:p w:rsidR="00DD7E79" w:rsidRDefault="00DD7E79">
      <w:pPr>
        <w:pStyle w:val="ConsPlusNormal"/>
        <w:jc w:val="right"/>
      </w:pPr>
      <w:r>
        <w:t>к Порядку взаимодействия</w:t>
      </w:r>
    </w:p>
    <w:p w:rsidR="00DD7E79" w:rsidRDefault="00DD7E79">
      <w:pPr>
        <w:pStyle w:val="ConsPlusNormal"/>
        <w:jc w:val="right"/>
      </w:pPr>
      <w:r>
        <w:t>уполномоченного органа</w:t>
      </w:r>
    </w:p>
    <w:p w:rsidR="00DD7E79" w:rsidRDefault="00DD7E79">
      <w:pPr>
        <w:pStyle w:val="ConsPlusNormal"/>
        <w:jc w:val="right"/>
      </w:pPr>
      <w:r>
        <w:t>и заказчиков при определении</w:t>
      </w:r>
    </w:p>
    <w:p w:rsidR="00DD7E79" w:rsidRDefault="00DD7E79">
      <w:pPr>
        <w:pStyle w:val="ConsPlusNormal"/>
        <w:jc w:val="right"/>
      </w:pPr>
      <w:r>
        <w:t>поставщиков (подрядчиков, исполнителей)</w:t>
      </w:r>
    </w:p>
    <w:p w:rsidR="00DD7E79" w:rsidRDefault="00DD7E79">
      <w:pPr>
        <w:pStyle w:val="ConsPlusNormal"/>
        <w:jc w:val="right"/>
      </w:pPr>
      <w:r>
        <w:t>для обеспечения муниципальных нужд</w:t>
      </w:r>
    </w:p>
    <w:p w:rsidR="00DD7E79" w:rsidRDefault="00DD7E79">
      <w:pPr>
        <w:pStyle w:val="ConsPlusNormal"/>
        <w:jc w:val="right"/>
      </w:pPr>
      <w:r>
        <w:t>муниципального образования</w:t>
      </w:r>
    </w:p>
    <w:p w:rsidR="00DD7E79" w:rsidRDefault="00DD7E79">
      <w:pPr>
        <w:pStyle w:val="ConsPlusNormal"/>
        <w:jc w:val="right"/>
      </w:pPr>
      <w:r>
        <w:t>"Город Архангельск"</w:t>
      </w:r>
    </w:p>
    <w:p w:rsidR="00DD7E79" w:rsidRDefault="00DD7E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7E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</w:p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t>Архангельск" от 24.12.2020 N 306)</w:t>
            </w:r>
          </w:p>
        </w:tc>
      </w:tr>
    </w:tbl>
    <w:p w:rsidR="00DD7E79" w:rsidRDefault="00DD7E79">
      <w:pPr>
        <w:pStyle w:val="ConsPlusNormal"/>
        <w:jc w:val="both"/>
      </w:pPr>
    </w:p>
    <w:p w:rsidR="00DD7E79" w:rsidRDefault="00DD7E79">
      <w:pPr>
        <w:pStyle w:val="ConsPlusNonformat"/>
        <w:jc w:val="both"/>
      </w:pPr>
      <w:r>
        <w:t>Бланк заказчика                       Департамент экономического развития</w:t>
      </w:r>
    </w:p>
    <w:p w:rsidR="00DD7E79" w:rsidRDefault="00DD7E79">
      <w:pPr>
        <w:pStyle w:val="ConsPlusNonformat"/>
        <w:jc w:val="both"/>
      </w:pPr>
      <w:r>
        <w:t xml:space="preserve">                                   Администрации муниципального образования</w:t>
      </w:r>
    </w:p>
    <w:p w:rsidR="00DD7E79" w:rsidRDefault="00DD7E79">
      <w:pPr>
        <w:pStyle w:val="ConsPlusNonformat"/>
        <w:jc w:val="both"/>
      </w:pPr>
      <w:r>
        <w:t xml:space="preserve">                                              "Город Архангельск"</w:t>
      </w:r>
    </w:p>
    <w:p w:rsidR="00DD7E79" w:rsidRDefault="00DD7E79">
      <w:pPr>
        <w:pStyle w:val="ConsPlusNonformat"/>
        <w:jc w:val="both"/>
      </w:pPr>
    </w:p>
    <w:p w:rsidR="00DD7E79" w:rsidRDefault="00DD7E79">
      <w:pPr>
        <w:pStyle w:val="ConsPlusNonformat"/>
        <w:jc w:val="both"/>
      </w:pPr>
      <w:bookmarkStart w:id="13" w:name="P400"/>
      <w:bookmarkEnd w:id="13"/>
      <w:r>
        <w:t xml:space="preserve">                      Заявка на осуществление закупки</w:t>
      </w:r>
    </w:p>
    <w:p w:rsidR="00DD7E79" w:rsidRDefault="00DD7E79">
      <w:pPr>
        <w:pStyle w:val="ConsPlusNonformat"/>
        <w:jc w:val="both"/>
      </w:pPr>
      <w:r>
        <w:t xml:space="preserve">                      способом электронного аукциона</w:t>
      </w:r>
    </w:p>
    <w:p w:rsidR="00DD7E79" w:rsidRDefault="00DD7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89"/>
        <w:gridCol w:w="3402"/>
      </w:tblGrid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Наименование объекта закупки (в соответствии с планом-графиком)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Полное наименование заказчика, 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ИНН заказчика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Информация о контрактной службе, контрактном управляющем, лицах, ответственных за взаимодействие с уполномоченным органом, заключение контракта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Информация о представителях заказчика (не менее трех человек) для включения в состав комиссии (номера контактных телефонов и факсов, адреса электронной почты)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Идентификационный код закупки (указанный в плане-графике)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Код ОКПД2 (КТРУ), при необходимости указывается несколько кодов ОКПД2 (КТРУ)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Источник финансирования (полное наименование)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Полное наименование программы, полное наименование мероприятия, в рамках исполнения которых осуществляется закупка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Начальная (максимальная) цена контракта (______ рублей ______ копеек)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Размер аванса (если предусмотрена выплата аванса) (______ рублей ______ копеек)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Этапы оплаты (суммы планируемых платежей) по контракту, если исполнение контракта и его оплата предусмотрены поэтапно (_____ рублей _____ копеек)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Единица измерения объекта закупки и ее код по </w:t>
            </w:r>
            <w:r>
              <w:lastRenderedPageBreak/>
              <w:t>ОКЕИ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Периодичность и (или) количество этапов поставки товаров, выполнения работ, оказания услуг (если контрактом предусмотрено его поэтапное исполнение и (или) периодичность поставки товаров, выполнения работ, оказания услуг)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Место доставки товара, являющегося предметом контракта, место выполнения работы или оказания услуги, являющихся предметом контракта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Сроки поставки товара, завершения работы, график оказания услуг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Наличие утвержденной проектной, сметной документации и т.д. (при необходимости), номер и дата утверждения документации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Наличие заключения государственной экспертизы проектной документации, номер и дата заключения государственной экспертизы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Размер обеспечения заявок на участие в аукционе (____% от НМЦК - ____ рублей ____ копеек) (если требование об обеспечении заявки установлено заказчиком)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Размер обеспечения исполнения контракта (____% от НМЦК - ____ рублей ____ копеек)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Реквизиты счета для внесения денежных средств в качестве обеспечения исполнения контракта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Размер обеспечения гарантийных обязательств (____% от НМЦК - ____ рублей ____ копеек) (если требование к гарантии качества товара, работы, услуги установлено заказчиком)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Реквизиты счета для внесения денежных средств в качестве обеспечения гарантийных обязательств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Информация о банковском сопровождении контракта в соответствии со </w:t>
            </w:r>
            <w:hyperlink r:id="rId85" w:history="1">
              <w:r>
                <w:rPr>
                  <w:color w:val="0000FF"/>
                </w:rPr>
                <w:t>статьей 35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86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Информация о привлечении к исполнению контракта субподрядчиков, соисполнителей из </w:t>
            </w:r>
            <w:r>
              <w:lastRenderedPageBreak/>
              <w:t>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87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88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89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(при наличии таких требований)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Дополнительные требования к участникам закупки в соответствии с </w:t>
            </w:r>
            <w:hyperlink r:id="rId90" w:history="1">
              <w:r>
                <w:rPr>
                  <w:color w:val="0000FF"/>
                </w:rPr>
                <w:t>частью 2 статьи 31</w:t>
              </w:r>
            </w:hyperlink>
            <w:r>
              <w:t xml:space="preserve"> (при наличии таких требований)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Требование об отсутствии в реестре недобросовестных поставщиков (подрядчиков, исполнителей) информации об участнике закупки в соответствии с </w:t>
            </w:r>
            <w:hyperlink r:id="rId91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92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  <w:vMerge w:val="restart"/>
          </w:tcPr>
          <w:p w:rsidR="00DD7E79" w:rsidRDefault="00DD7E7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Информация о возможности изменить условия контракта при исполнении: 1) при снижении цены контракта без изменения предусмотренных контрактом количества товара, объема работ или услуг в соответствии с </w:t>
            </w:r>
            <w:hyperlink r:id="rId93" w:history="1">
              <w:r>
                <w:rPr>
                  <w:color w:val="0000FF"/>
                </w:rPr>
                <w:t>подпунктом "а" пункта 1 части 1 статьи 95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  <w:vMerge/>
          </w:tcPr>
          <w:p w:rsidR="00DD7E79" w:rsidRDefault="00DD7E79"/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2) при изменении количества товара, объема работ или услуг в соответствии с </w:t>
            </w:r>
            <w:hyperlink r:id="rId94" w:history="1">
              <w:r>
                <w:rPr>
                  <w:color w:val="0000FF"/>
                </w:rPr>
                <w:t>подпунктом "б" пункта 1 части 1 статьи 95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  <w:vMerge/>
          </w:tcPr>
          <w:p w:rsidR="00DD7E79" w:rsidRDefault="00DD7E79"/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3) при изменении объема и (или) видов выполняемых работ по контракту, предметом которого является выполнение работ по строительству, реконструкции, капитальному </w:t>
            </w:r>
            <w:r>
              <w:lastRenderedPageBreak/>
              <w:t xml:space="preserve">ремонту, сносу объекта капитального строительства, проведению работ по сохранению объектов культурного наследия в соответствии с </w:t>
            </w:r>
            <w:hyperlink r:id="rId95" w:history="1">
              <w:r>
                <w:rPr>
                  <w:color w:val="0000FF"/>
                </w:rPr>
                <w:t>подпунктом "в" пункта 1 части 1 статьи 95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Информация о возможности одностороннего отказа от исполнения контракта в соответствии с положениями </w:t>
            </w:r>
            <w:hyperlink r:id="rId96" w:history="1">
              <w:r>
                <w:rPr>
                  <w:color w:val="0000FF"/>
                </w:rPr>
                <w:t>частей 8</w:t>
              </w:r>
            </w:hyperlink>
            <w:r>
              <w:t xml:space="preserve"> - </w:t>
            </w:r>
            <w:hyperlink r:id="rId97" w:history="1">
              <w:r>
                <w:rPr>
                  <w:color w:val="0000FF"/>
                </w:rPr>
                <w:t>25 статьи 95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</w:tbl>
    <w:p w:rsidR="00DD7E79" w:rsidRDefault="00DD7E79">
      <w:pPr>
        <w:pStyle w:val="ConsPlusNormal"/>
        <w:jc w:val="both"/>
      </w:pPr>
    </w:p>
    <w:p w:rsidR="00DD7E79" w:rsidRDefault="00DD7E79">
      <w:pPr>
        <w:pStyle w:val="ConsPlusNonformat"/>
        <w:jc w:val="both"/>
      </w:pPr>
      <w:r>
        <w:t xml:space="preserve">    К  заявке  на  осуществление  закупки  прилагаются следующие документы,</w:t>
      </w:r>
    </w:p>
    <w:p w:rsidR="00DD7E79" w:rsidRDefault="00DD7E79">
      <w:pPr>
        <w:pStyle w:val="ConsPlusNonformat"/>
        <w:jc w:val="both"/>
      </w:pPr>
      <w:r>
        <w:t>утвержденные руководителем заказчика:</w:t>
      </w:r>
    </w:p>
    <w:p w:rsidR="00DD7E79" w:rsidRDefault="00DD7E79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98" w:history="1">
        <w:r>
          <w:rPr>
            <w:color w:val="0000FF"/>
          </w:rPr>
          <w:t>статьей 33</w:t>
        </w:r>
      </w:hyperlink>
    </w:p>
    <w:p w:rsidR="00DD7E79" w:rsidRDefault="00DD7E79">
      <w:pPr>
        <w:pStyle w:val="ConsPlusNonformat"/>
        <w:jc w:val="both"/>
      </w:pPr>
      <w:r>
        <w:t>Федерального закона от 05.04.2013 N 44-ФЗ (техническое задание);</w:t>
      </w:r>
    </w:p>
    <w:p w:rsidR="00DD7E79" w:rsidRDefault="00DD7E79">
      <w:pPr>
        <w:pStyle w:val="ConsPlusNonformat"/>
        <w:jc w:val="both"/>
      </w:pPr>
      <w:r>
        <w:t xml:space="preserve">    2)  обоснование  начальной  (максимальной) цены контракта с приложением</w:t>
      </w:r>
    </w:p>
    <w:p w:rsidR="00DD7E79" w:rsidRDefault="00DD7E79">
      <w:pPr>
        <w:pStyle w:val="ConsPlusNonformat"/>
        <w:jc w:val="both"/>
      </w:pPr>
      <w:r>
        <w:t>подтверждающих документов;</w:t>
      </w:r>
    </w:p>
    <w:p w:rsidR="00DD7E79" w:rsidRDefault="00DD7E79">
      <w:pPr>
        <w:pStyle w:val="ConsPlusNonformat"/>
        <w:jc w:val="both"/>
      </w:pPr>
      <w:r>
        <w:t xml:space="preserve">    3)  в  случае  если  в  описании  объекта  закупки (техническом здании)</w:t>
      </w:r>
    </w:p>
    <w:p w:rsidR="00DD7E79" w:rsidRDefault="00DD7E79">
      <w:pPr>
        <w:pStyle w:val="ConsPlusNonformat"/>
        <w:jc w:val="both"/>
      </w:pPr>
      <w:r>
        <w:t>заказчиком   установлены   максимальные   и   (или)   минимальные  значения</w:t>
      </w:r>
    </w:p>
    <w:p w:rsidR="00DD7E79" w:rsidRDefault="00DD7E79">
      <w:pPr>
        <w:pStyle w:val="ConsPlusNonformat"/>
        <w:jc w:val="both"/>
      </w:pPr>
      <w:r>
        <w:t>показателей,  а  также  значения  показателей,  которые не могут изменяться</w:t>
      </w:r>
    </w:p>
    <w:p w:rsidR="00DD7E79" w:rsidRDefault="00DD7E79">
      <w:pPr>
        <w:pStyle w:val="ConsPlusNonformat"/>
        <w:jc w:val="both"/>
      </w:pPr>
      <w:r>
        <w:t>заказчик  обязан  приложить  инструкцию  по  подготовке первой части заявки</w:t>
      </w:r>
    </w:p>
    <w:p w:rsidR="00DD7E79" w:rsidRDefault="00DD7E79">
      <w:pPr>
        <w:pStyle w:val="ConsPlusNonformat"/>
        <w:jc w:val="both"/>
      </w:pPr>
      <w:r>
        <w:t>участниками закупки;</w:t>
      </w:r>
    </w:p>
    <w:p w:rsidR="00DD7E79" w:rsidRDefault="00DD7E79">
      <w:pPr>
        <w:pStyle w:val="ConsPlusNonformat"/>
        <w:jc w:val="both"/>
      </w:pPr>
      <w:r>
        <w:t xml:space="preserve">    4) проект контракта;</w:t>
      </w:r>
    </w:p>
    <w:p w:rsidR="00DD7E79" w:rsidRDefault="00DD7E79">
      <w:pPr>
        <w:pStyle w:val="ConsPlusNonformat"/>
        <w:jc w:val="both"/>
      </w:pPr>
      <w:r>
        <w:t xml:space="preserve">    5) проектная документация (в случае осуществления закупки на выполнение</w:t>
      </w:r>
    </w:p>
    <w:p w:rsidR="00DD7E79" w:rsidRDefault="00DD7E79">
      <w:pPr>
        <w:pStyle w:val="ConsPlusNonformat"/>
        <w:jc w:val="both"/>
      </w:pPr>
      <w:r>
        <w:t>работ  по строительству, реконструкции, капитальному ремонту, сносу объекта</w:t>
      </w:r>
    </w:p>
    <w:p w:rsidR="00DD7E79" w:rsidRDefault="00DD7E79">
      <w:pPr>
        <w:pStyle w:val="ConsPlusNonformat"/>
        <w:jc w:val="both"/>
      </w:pPr>
      <w:r>
        <w:t>капитального  строительства) и сметная документация (в случае осуществления</w:t>
      </w:r>
    </w:p>
    <w:p w:rsidR="00DD7E79" w:rsidRDefault="00DD7E79">
      <w:pPr>
        <w:pStyle w:val="ConsPlusNonformat"/>
        <w:jc w:val="both"/>
      </w:pPr>
      <w:r>
        <w:t>закупки   на   выполнение  текущего  ремонта)  в  электронном  виде  (объем</w:t>
      </w:r>
    </w:p>
    <w:p w:rsidR="00DD7E79" w:rsidRDefault="00DD7E79">
      <w:pPr>
        <w:pStyle w:val="ConsPlusNonformat"/>
        <w:jc w:val="both"/>
      </w:pPr>
      <w:r>
        <w:t>отдельного файла должен быть менее 50 Мбайт);</w:t>
      </w:r>
    </w:p>
    <w:p w:rsidR="00DD7E79" w:rsidRDefault="00DD7E79">
      <w:pPr>
        <w:pStyle w:val="ConsPlusNonformat"/>
        <w:jc w:val="both"/>
      </w:pPr>
      <w:r>
        <w:t xml:space="preserve">    6) копия заключения государственной экспертизы проектной документации.</w:t>
      </w:r>
    </w:p>
    <w:p w:rsidR="00DD7E79" w:rsidRDefault="00DD7E79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DD7E79" w:rsidRDefault="00DD7E79">
      <w:pPr>
        <w:pStyle w:val="ConsPlusNonformat"/>
        <w:jc w:val="both"/>
      </w:pPr>
      <w:r>
        <w:t>обязательств по предмету данного контракта.</w:t>
      </w:r>
    </w:p>
    <w:p w:rsidR="00DD7E79" w:rsidRDefault="00DD7E79">
      <w:pPr>
        <w:pStyle w:val="ConsPlusNonformat"/>
        <w:jc w:val="both"/>
      </w:pPr>
    </w:p>
    <w:p w:rsidR="00DD7E79" w:rsidRDefault="00DD7E79">
      <w:pPr>
        <w:pStyle w:val="ConsPlusNonformat"/>
        <w:jc w:val="both"/>
      </w:pPr>
      <w:r>
        <w:t>Руководитель               ____________________  __________________________</w:t>
      </w:r>
    </w:p>
    <w:p w:rsidR="00DD7E79" w:rsidRDefault="00DD7E79">
      <w:pPr>
        <w:pStyle w:val="ConsPlusNonformat"/>
        <w:jc w:val="both"/>
      </w:pPr>
      <w:r>
        <w:t xml:space="preserve">                                 (подпись)          (расшифровка подписи)</w:t>
      </w:r>
    </w:p>
    <w:p w:rsidR="00DD7E79" w:rsidRDefault="00DD7E79">
      <w:pPr>
        <w:pStyle w:val="ConsPlusNonformat"/>
        <w:jc w:val="both"/>
      </w:pPr>
    </w:p>
    <w:p w:rsidR="00DD7E79" w:rsidRDefault="00DD7E79">
      <w:pPr>
        <w:pStyle w:val="ConsPlusNonformat"/>
        <w:jc w:val="both"/>
      </w:pPr>
      <w:r>
        <w:t>"___" __________ 20____ года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right"/>
        <w:outlineLvl w:val="1"/>
      </w:pPr>
      <w:r>
        <w:t>Приложение N 3</w:t>
      </w:r>
    </w:p>
    <w:p w:rsidR="00DD7E79" w:rsidRDefault="00DD7E79">
      <w:pPr>
        <w:pStyle w:val="ConsPlusNormal"/>
        <w:jc w:val="right"/>
      </w:pPr>
      <w:r>
        <w:t>к Порядку взаимодействия</w:t>
      </w:r>
    </w:p>
    <w:p w:rsidR="00DD7E79" w:rsidRDefault="00DD7E79">
      <w:pPr>
        <w:pStyle w:val="ConsPlusNormal"/>
        <w:jc w:val="right"/>
      </w:pPr>
      <w:r>
        <w:t>уполномоченного органа</w:t>
      </w:r>
    </w:p>
    <w:p w:rsidR="00DD7E79" w:rsidRDefault="00DD7E79">
      <w:pPr>
        <w:pStyle w:val="ConsPlusNormal"/>
        <w:jc w:val="right"/>
      </w:pPr>
      <w:r>
        <w:t>и заказчиков при определении</w:t>
      </w:r>
    </w:p>
    <w:p w:rsidR="00DD7E79" w:rsidRDefault="00DD7E79">
      <w:pPr>
        <w:pStyle w:val="ConsPlusNormal"/>
        <w:jc w:val="right"/>
      </w:pPr>
      <w:r>
        <w:t>поставщиков (подрядчиков, исполнителей)</w:t>
      </w:r>
    </w:p>
    <w:p w:rsidR="00DD7E79" w:rsidRDefault="00DD7E79">
      <w:pPr>
        <w:pStyle w:val="ConsPlusNormal"/>
        <w:jc w:val="right"/>
      </w:pPr>
      <w:r>
        <w:t>для обеспечения муниципальных нужд</w:t>
      </w:r>
    </w:p>
    <w:p w:rsidR="00DD7E79" w:rsidRDefault="00DD7E79">
      <w:pPr>
        <w:pStyle w:val="ConsPlusNormal"/>
        <w:jc w:val="right"/>
      </w:pPr>
      <w:r>
        <w:t>муниципального образования</w:t>
      </w:r>
    </w:p>
    <w:p w:rsidR="00DD7E79" w:rsidRDefault="00DD7E79">
      <w:pPr>
        <w:pStyle w:val="ConsPlusNormal"/>
        <w:jc w:val="right"/>
      </w:pPr>
      <w:r>
        <w:t>"Город Архангельск"</w:t>
      </w:r>
    </w:p>
    <w:p w:rsidR="00DD7E79" w:rsidRDefault="00DD7E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7E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</w:p>
          <w:p w:rsidR="00DD7E79" w:rsidRDefault="00DD7E7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Архангельск" от 24.12.2020 N 306)</w:t>
            </w:r>
          </w:p>
        </w:tc>
      </w:tr>
    </w:tbl>
    <w:p w:rsidR="00DD7E79" w:rsidRDefault="00DD7E79">
      <w:pPr>
        <w:pStyle w:val="ConsPlusNormal"/>
        <w:jc w:val="both"/>
      </w:pPr>
    </w:p>
    <w:p w:rsidR="00DD7E79" w:rsidRDefault="00DD7E79">
      <w:pPr>
        <w:pStyle w:val="ConsPlusNonformat"/>
        <w:jc w:val="both"/>
      </w:pPr>
      <w:r>
        <w:t>Бланк заказчика                       Департамент экономического развития</w:t>
      </w:r>
    </w:p>
    <w:p w:rsidR="00DD7E79" w:rsidRDefault="00DD7E79">
      <w:pPr>
        <w:pStyle w:val="ConsPlusNonformat"/>
        <w:jc w:val="both"/>
      </w:pPr>
      <w:r>
        <w:t xml:space="preserve">                                   Администрации муниципального образования</w:t>
      </w:r>
    </w:p>
    <w:p w:rsidR="00DD7E79" w:rsidRDefault="00DD7E79">
      <w:pPr>
        <w:pStyle w:val="ConsPlusNonformat"/>
        <w:jc w:val="both"/>
      </w:pPr>
      <w:r>
        <w:t xml:space="preserve">                                              "Город Архангельск"</w:t>
      </w:r>
    </w:p>
    <w:p w:rsidR="00DD7E79" w:rsidRDefault="00DD7E79">
      <w:pPr>
        <w:pStyle w:val="ConsPlusNonformat"/>
        <w:jc w:val="both"/>
      </w:pPr>
    </w:p>
    <w:p w:rsidR="00DD7E79" w:rsidRDefault="00DD7E79">
      <w:pPr>
        <w:pStyle w:val="ConsPlusNonformat"/>
        <w:jc w:val="both"/>
      </w:pPr>
      <w:bookmarkStart w:id="14" w:name="P562"/>
      <w:bookmarkEnd w:id="14"/>
      <w:r>
        <w:t xml:space="preserve">                      Заявка на осуществление закупки</w:t>
      </w:r>
    </w:p>
    <w:p w:rsidR="00DD7E79" w:rsidRDefault="00DD7E79">
      <w:pPr>
        <w:pStyle w:val="ConsPlusNonformat"/>
        <w:jc w:val="both"/>
      </w:pPr>
      <w:r>
        <w:t xml:space="preserve">              способом запроса котировок в электронной форме</w:t>
      </w:r>
    </w:p>
    <w:p w:rsidR="00DD7E79" w:rsidRDefault="00DD7E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89"/>
        <w:gridCol w:w="3402"/>
      </w:tblGrid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Наименование объекта закупки (в соответствии с планом-графиком)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Полное наименование заказчика, 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ИНН заказчика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Информация о контрактной службе, контрактном управляющем, лицах, ответственных за взаимодействие с уполномоченным органом, заключение контракта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Информация о представителях заказчика (не менее трех человек) для включения в состав комиссии (номера контактных телефонов и факсов, адреса электронной почты)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Идентификационный код закупки (указанный в плане-графике)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Код ОКПД2 (КТРУ), при необходимости указывается несколько кодов ОКПД2 (КТРУ)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Источник финансирования (полное наименование)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Полное наименование программы, полное наименование мероприятия, в рамках исполнения которых осуществляется закупка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Начальная (максимальная) цена контракта (____ рублей ____ копеек)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Размер аванса (если предусмотрена выплата аванса) (____ рублей ____ копеек)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Этапы оплаты (суммы планируемых платежей) по контракту, если исполнение контракта и его оплата предусмотрены поэтапно (____ рублей ____ копеек)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Единица измерения объекта закупки и ее код по ОКЕИ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Количество поставляемого товара, объем </w:t>
            </w:r>
            <w:r>
              <w:lastRenderedPageBreak/>
              <w:t>выполняемых работ, оказываемых услуг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Периодичность и (или) количество этапов поставки товаров, выполнения работ, оказания услуг (если контрактом предусмотрено его поэтапное исполнение и (или) периодичность поставки товаров, выполнения работ, оказания услуг)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Место доставки товара, являющегося предметом контракта, место выполнения работы или оказания услуги, являющихся предметом контракта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Сроки поставки товара, завершения работы, график оказания услуг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Размер обеспечения исполнения контракта (______% от НМЦК - ____ рублей ____ копеек)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Реквизиты счета для внесения денежных средств в качестве обеспечения исполнения контракта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Размер обеспечения гарантийных обязательств (____% от НМЦК - ____ рублей ____ копеек) (если требование к гарантии качества товара, работы, услуги установлено заказчиком)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Реквизиты счета для внесения денежных средств в качестве обеспечения гарантийных обязательств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100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01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02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103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(при наличии таких требований)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Требование об отсутствии в реестре недобросовестных поставщиков (подрядчиков, исполнителей) информации об участнике закупки в соответствии с </w:t>
            </w:r>
            <w:hyperlink r:id="rId104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105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 xml:space="preserve">Информация о возможности одностороннего отказа от исполнения контракта в соответствии с положениями </w:t>
            </w:r>
            <w:hyperlink r:id="rId106" w:history="1">
              <w:r>
                <w:rPr>
                  <w:color w:val="0000FF"/>
                </w:rPr>
                <w:t>частей 8</w:t>
              </w:r>
            </w:hyperlink>
            <w:r>
              <w:t xml:space="preserve"> - </w:t>
            </w:r>
            <w:hyperlink r:id="rId107" w:history="1">
              <w:r>
                <w:rPr>
                  <w:color w:val="0000FF"/>
                </w:rPr>
                <w:t>25 статьи 95</w:t>
              </w:r>
            </w:hyperlink>
            <w:r>
              <w:t xml:space="preserve"> Федерального закона от 05.04.2013 N 44-ФЗ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  <w:tr w:rsidR="00DD7E79">
        <w:tc>
          <w:tcPr>
            <w:tcW w:w="624" w:type="dxa"/>
          </w:tcPr>
          <w:p w:rsidR="00DD7E79" w:rsidRDefault="00DD7E7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</w:tcPr>
          <w:p w:rsidR="00DD7E79" w:rsidRDefault="00DD7E79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3402" w:type="dxa"/>
          </w:tcPr>
          <w:p w:rsidR="00DD7E79" w:rsidRDefault="00DD7E79">
            <w:pPr>
              <w:pStyle w:val="ConsPlusNormal"/>
            </w:pPr>
          </w:p>
        </w:tc>
      </w:tr>
    </w:tbl>
    <w:p w:rsidR="00DD7E79" w:rsidRDefault="00DD7E79">
      <w:pPr>
        <w:pStyle w:val="ConsPlusNormal"/>
        <w:jc w:val="both"/>
      </w:pPr>
    </w:p>
    <w:p w:rsidR="00DD7E79" w:rsidRDefault="00DD7E79">
      <w:pPr>
        <w:pStyle w:val="ConsPlusNonformat"/>
        <w:jc w:val="both"/>
      </w:pPr>
      <w:r>
        <w:t xml:space="preserve">    К  заявке  на  осуществление  закупки  прилагаются следующие документы,</w:t>
      </w:r>
    </w:p>
    <w:p w:rsidR="00DD7E79" w:rsidRDefault="00DD7E79">
      <w:pPr>
        <w:pStyle w:val="ConsPlusNonformat"/>
        <w:jc w:val="both"/>
      </w:pPr>
      <w:r>
        <w:t>утвержденные руководителем заказчика:</w:t>
      </w:r>
    </w:p>
    <w:p w:rsidR="00DD7E79" w:rsidRDefault="00DD7E79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108" w:history="1">
        <w:r>
          <w:rPr>
            <w:color w:val="0000FF"/>
          </w:rPr>
          <w:t>статьей 33</w:t>
        </w:r>
      </w:hyperlink>
    </w:p>
    <w:p w:rsidR="00DD7E79" w:rsidRDefault="00DD7E79">
      <w:pPr>
        <w:pStyle w:val="ConsPlusNonformat"/>
        <w:jc w:val="both"/>
      </w:pPr>
      <w:r>
        <w:t>Федерального закона от 05.04.2013 N 44-ФЗ (техническое задание);</w:t>
      </w:r>
    </w:p>
    <w:p w:rsidR="00DD7E79" w:rsidRDefault="00DD7E79">
      <w:pPr>
        <w:pStyle w:val="ConsPlusNonformat"/>
        <w:jc w:val="both"/>
      </w:pPr>
      <w:r>
        <w:t xml:space="preserve">    2)  обоснование  начальной  (максимальной) цены контракта с приложением</w:t>
      </w:r>
    </w:p>
    <w:p w:rsidR="00DD7E79" w:rsidRDefault="00DD7E79">
      <w:pPr>
        <w:pStyle w:val="ConsPlusNonformat"/>
        <w:jc w:val="both"/>
      </w:pPr>
      <w:r>
        <w:t>подтверждающих документов;</w:t>
      </w:r>
    </w:p>
    <w:p w:rsidR="00DD7E79" w:rsidRDefault="00DD7E79">
      <w:pPr>
        <w:pStyle w:val="ConsPlusNonformat"/>
        <w:jc w:val="both"/>
      </w:pPr>
      <w:r>
        <w:t xml:space="preserve">    3)  в  случае  если  в  описании  объекта  закупки (техническом здании)</w:t>
      </w:r>
    </w:p>
    <w:p w:rsidR="00DD7E79" w:rsidRDefault="00DD7E79">
      <w:pPr>
        <w:pStyle w:val="ConsPlusNonformat"/>
        <w:jc w:val="both"/>
      </w:pPr>
      <w:r>
        <w:t>заказчиком   установлены   максимальные   и   (или)   минимальные  значения</w:t>
      </w:r>
    </w:p>
    <w:p w:rsidR="00DD7E79" w:rsidRDefault="00DD7E79">
      <w:pPr>
        <w:pStyle w:val="ConsPlusNonformat"/>
        <w:jc w:val="both"/>
      </w:pPr>
      <w:r>
        <w:t>показателей,  а  также  значения  показателей,  которые не могут изменяться</w:t>
      </w:r>
    </w:p>
    <w:p w:rsidR="00DD7E79" w:rsidRDefault="00DD7E79">
      <w:pPr>
        <w:pStyle w:val="ConsPlusNonformat"/>
        <w:jc w:val="both"/>
      </w:pPr>
      <w:r>
        <w:t>заказчик  обязан  приложить  инструкцию  по  подготовке первой части заявки</w:t>
      </w:r>
    </w:p>
    <w:p w:rsidR="00DD7E79" w:rsidRDefault="00DD7E79">
      <w:pPr>
        <w:pStyle w:val="ConsPlusNonformat"/>
        <w:jc w:val="both"/>
      </w:pPr>
      <w:r>
        <w:t>участниками закупки;</w:t>
      </w:r>
    </w:p>
    <w:p w:rsidR="00DD7E79" w:rsidRDefault="00DD7E79">
      <w:pPr>
        <w:pStyle w:val="ConsPlusNonformat"/>
        <w:jc w:val="both"/>
      </w:pPr>
      <w:r>
        <w:t xml:space="preserve">    4) проект контракта.</w:t>
      </w:r>
    </w:p>
    <w:p w:rsidR="00DD7E79" w:rsidRDefault="00DD7E79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DD7E79" w:rsidRDefault="00DD7E79">
      <w:pPr>
        <w:pStyle w:val="ConsPlusNonformat"/>
        <w:jc w:val="both"/>
      </w:pPr>
      <w:r>
        <w:t>обязательств по предмету данного контракта.</w:t>
      </w:r>
    </w:p>
    <w:p w:rsidR="00DD7E79" w:rsidRDefault="00DD7E79">
      <w:pPr>
        <w:pStyle w:val="ConsPlusNonformat"/>
        <w:jc w:val="both"/>
      </w:pPr>
    </w:p>
    <w:p w:rsidR="00DD7E79" w:rsidRDefault="00DD7E79">
      <w:pPr>
        <w:pStyle w:val="ConsPlusNonformat"/>
        <w:jc w:val="both"/>
      </w:pPr>
      <w:r>
        <w:t>Руководитель               ____________________  __________________________</w:t>
      </w:r>
    </w:p>
    <w:p w:rsidR="00DD7E79" w:rsidRDefault="00DD7E79">
      <w:pPr>
        <w:pStyle w:val="ConsPlusNonformat"/>
        <w:jc w:val="both"/>
      </w:pPr>
      <w:r>
        <w:t xml:space="preserve">                                 (подпись)          (расшифровка подписи)</w:t>
      </w:r>
    </w:p>
    <w:p w:rsidR="00DD7E79" w:rsidRDefault="00DD7E79">
      <w:pPr>
        <w:pStyle w:val="ConsPlusNonformat"/>
        <w:jc w:val="both"/>
      </w:pPr>
    </w:p>
    <w:p w:rsidR="00DD7E79" w:rsidRDefault="00DD7E79">
      <w:pPr>
        <w:pStyle w:val="ConsPlusNonformat"/>
        <w:jc w:val="both"/>
      </w:pPr>
      <w:r>
        <w:t>"___" __________ 20____ года</w:t>
      </w: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jc w:val="both"/>
      </w:pPr>
    </w:p>
    <w:p w:rsidR="00DD7E79" w:rsidRDefault="00DD7E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5A26" w:rsidRDefault="00D75A26">
      <w:bookmarkStart w:id="15" w:name="_GoBack"/>
      <w:bookmarkEnd w:id="15"/>
    </w:p>
    <w:sectPr w:rsidR="00D75A26" w:rsidSect="007D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79"/>
    <w:rsid w:val="00D75A26"/>
    <w:rsid w:val="00D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7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7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7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7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D7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7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7E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7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7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7E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7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D7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7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7E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06047BCAAAE2699EE0EA972EF499A648B00086C14BD2F938215D9B8E9C3EE796C851BB7E9EB35869FE9CDF090C8093340090DC48A6D058A78334D54d3eBI" TargetMode="External"/><Relationship Id="rId21" Type="http://schemas.openxmlformats.org/officeDocument/2006/relationships/hyperlink" Target="consultantplus://offline/ref=D06047BCAAAE2699EE0EA972EF499A648B00086C14BD2F938215D9B8E9C3EE796C851BB7E9EB35869FE9CDF093C8093340090DC48A6D058A78334D54d3eBI" TargetMode="External"/><Relationship Id="rId42" Type="http://schemas.openxmlformats.org/officeDocument/2006/relationships/hyperlink" Target="consultantplus://offline/ref=D06047BCAAAE2699EE0EB77FF925C4688B0E506113B823CDD945DFEFB693E82C3EC545EEA8AF26879DF7CFF191dCe2I" TargetMode="External"/><Relationship Id="rId47" Type="http://schemas.openxmlformats.org/officeDocument/2006/relationships/hyperlink" Target="consultantplus://offline/ref=D06047BCAAAE2699EE0EB77FF925C4688B0E506113B823CDD945DFEFB693E82C2CC51DE7AFAF33D3CEAD98FC91C34362064202C688d7e2I" TargetMode="External"/><Relationship Id="rId63" Type="http://schemas.openxmlformats.org/officeDocument/2006/relationships/hyperlink" Target="consultantplus://offline/ref=D06047BCAAAE2699EE0EB77FF925C4688B0E506113B823CDD945DFEFB693E82C3EC545EEA8AF26879DF7CFF191dCe2I" TargetMode="External"/><Relationship Id="rId68" Type="http://schemas.openxmlformats.org/officeDocument/2006/relationships/hyperlink" Target="consultantplus://offline/ref=D06047BCAAAE2699EE0EB77FF925C4688B08566515B523CDD945DFEFB693E82C2CC51DE2AAAF38869DE299A0D7965060044200C49471058Ad6e7I" TargetMode="External"/><Relationship Id="rId84" Type="http://schemas.openxmlformats.org/officeDocument/2006/relationships/hyperlink" Target="consultantplus://offline/ref=D06047BCAAAE2699EE0EA972EF499A648B00086C14BC2C9C8314D9B8E9C3EE796C851BB7E9EB35869FE9CCF094C8093340090DC48A6D058A78334D54d3eBI" TargetMode="External"/><Relationship Id="rId89" Type="http://schemas.openxmlformats.org/officeDocument/2006/relationships/hyperlink" Target="consultantplus://offline/ref=D06047BCAAAE2699EE0EB77FF925C4688B0E506113B823CDD945DFEFB693E82C2CC51DE2AAAF3B8499E299A0D7965060044200C49471058Ad6e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6047BCAAAE2699EE0EA972EF499A648B00086C14BD2F938215D9B8E9C3EE796C851BB7E9EB35869FE9CDF19BC8093340090DC48A6D058A78334D54d3eBI" TargetMode="External"/><Relationship Id="rId29" Type="http://schemas.openxmlformats.org/officeDocument/2006/relationships/hyperlink" Target="consultantplus://offline/ref=D06047BCAAAE2699EE0EA972EF499A648B00086C14BC2C9C8314D9B8E9C3EE796C851BB7E9EB35869FE9CDF19AC8093340090DC48A6D058A78334D54d3eBI" TargetMode="External"/><Relationship Id="rId107" Type="http://schemas.openxmlformats.org/officeDocument/2006/relationships/hyperlink" Target="consultantplus://offline/ref=D06047BCAAAE2699EE0EB77FF925C4688B0E506113B823CDD945DFEFB693E82C2CC51DE2AAAE3B839DE299A0D7965060044200C49471058Ad6e7I" TargetMode="External"/><Relationship Id="rId11" Type="http://schemas.openxmlformats.org/officeDocument/2006/relationships/hyperlink" Target="consultantplus://offline/ref=D06047BCAAAE2699EE0EA972EF499A648B00086C14BD2F938215D9B8E9C3EE796C851BB7E9EB35869FE9CDF197C8093340090DC48A6D058A78334D54d3eBI" TargetMode="External"/><Relationship Id="rId24" Type="http://schemas.openxmlformats.org/officeDocument/2006/relationships/hyperlink" Target="consultantplus://offline/ref=D06047BCAAAE2699EE0EA972EF499A648B00086C14BD2F938215D9B8E9C3EE796C851BB7E9EB35869FE9CDF092C8093340090DC48A6D058A78334D54d3eBI" TargetMode="External"/><Relationship Id="rId32" Type="http://schemas.openxmlformats.org/officeDocument/2006/relationships/hyperlink" Target="consultantplus://offline/ref=D06047BCAAAE2699EE0EB77FF925C4688B0E506113B823CDD945DFEFB693E82C3EC545EEA8AF26879DF7CFF191dCe2I" TargetMode="External"/><Relationship Id="rId37" Type="http://schemas.openxmlformats.org/officeDocument/2006/relationships/hyperlink" Target="consultantplus://offline/ref=D06047BCAAAE2699EE0EB77FF925C4688B0E506113B823CDD945DFEFB693E82C3EC545EEA8AF26879DF7CFF191dCe2I" TargetMode="External"/><Relationship Id="rId40" Type="http://schemas.openxmlformats.org/officeDocument/2006/relationships/hyperlink" Target="consultantplus://offline/ref=D06047BCAAAE2699EE0EA972EF499A648B00086C14BC2C9C8314D9B8E9C3EE796C851BB7E9EB35869FE9CDF090C8093340090DC48A6D058A78334D54d3eBI" TargetMode="External"/><Relationship Id="rId45" Type="http://schemas.openxmlformats.org/officeDocument/2006/relationships/hyperlink" Target="consultantplus://offline/ref=D06047BCAAAE2699EE0EB77FF925C4688B0E506113B823CDD945DFEFB693E82C2CC51DE4AAA733D3CEAD98FC91C34362064202C688d7e2I" TargetMode="External"/><Relationship Id="rId53" Type="http://schemas.openxmlformats.org/officeDocument/2006/relationships/hyperlink" Target="consultantplus://offline/ref=D06047BCAAAE2699EE0EA972EF499A648B00086C14BC2C9C8314D9B8E9C3EE796C851BB7E9EB35869FE9CDF095C8093340090DC48A6D058A78334D54d3eBI" TargetMode="External"/><Relationship Id="rId58" Type="http://schemas.openxmlformats.org/officeDocument/2006/relationships/hyperlink" Target="consultantplus://offline/ref=D06047BCAAAE2699EE0EB77FF925C4688B0E506113B823CDD945DFEFB693E82C3EC545EEA8AF26879DF7CFF191dCe2I" TargetMode="External"/><Relationship Id="rId66" Type="http://schemas.openxmlformats.org/officeDocument/2006/relationships/hyperlink" Target="consultantplus://offline/ref=D06047BCAAAE2699EE0EA972EF499A648B00086C14BC2C9C8314D9B8E9C3EE796C851BB7E9EB35869FE9CDF09AC8093340090DC48A6D058A78334D54d3eBI" TargetMode="External"/><Relationship Id="rId74" Type="http://schemas.openxmlformats.org/officeDocument/2006/relationships/hyperlink" Target="consultantplus://offline/ref=D06047BCAAAE2699EE0EB77FF925C4688B0E506113B823CDD945DFEFB693E82C2CC51DE2AAAF3B8499E299A0D7965060044200C49471058Ad6e7I" TargetMode="External"/><Relationship Id="rId79" Type="http://schemas.openxmlformats.org/officeDocument/2006/relationships/hyperlink" Target="consultantplus://offline/ref=D06047BCAAAE2699EE0EB77FF925C4688B0E506113B823CDD945DFEFB693E82C2CC51DE2A9AE308CCBB889A49EC15D7C045E1EC48A71d0e4I" TargetMode="External"/><Relationship Id="rId87" Type="http://schemas.openxmlformats.org/officeDocument/2006/relationships/hyperlink" Target="consultantplus://offline/ref=D06047BCAAAE2699EE0EB77FF925C4688B0E506113B823CDD945DFEFB693E82C2CC51DE2AAAF3B8696E299A0D7965060044200C49471058Ad6e7I" TargetMode="External"/><Relationship Id="rId102" Type="http://schemas.openxmlformats.org/officeDocument/2006/relationships/hyperlink" Target="consultantplus://offline/ref=D06047BCAAAE2699EE0EB77FF925C4688B0E506113B823CDD945DFEFB693E82C2CC51DE2AAAF3B859DE299A0D7965060044200C49471058Ad6e7I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D06047BCAAAE2699EE0EB77FF925C4688B0E506113B823CDD945DFEFB693E82C3EC545EEA8AF26879DF7CFF191dCe2I" TargetMode="External"/><Relationship Id="rId82" Type="http://schemas.openxmlformats.org/officeDocument/2006/relationships/hyperlink" Target="consultantplus://offline/ref=D06047BCAAAE2699EE0EB77FF925C4688B0E506113B823CDD945DFEFB693E82C2CC51DE2AAAE3B839DE299A0D7965060044200C49471058Ad6e7I" TargetMode="External"/><Relationship Id="rId90" Type="http://schemas.openxmlformats.org/officeDocument/2006/relationships/hyperlink" Target="consultantplus://offline/ref=D06047BCAAAE2699EE0EB77FF925C4688B0E506113B823CDD945DFEFB693E82C2CC51DE2AAAF3B839BE299A0D7965060044200C49471058Ad6e7I" TargetMode="External"/><Relationship Id="rId95" Type="http://schemas.openxmlformats.org/officeDocument/2006/relationships/hyperlink" Target="consultantplus://offline/ref=D06047BCAAAE2699EE0EB77FF925C4688B0E506113B823CDD945DFEFB693E82C2CC51DE2A9AE318CCBB889A49EC15D7C045E1EC48A71d0e4I" TargetMode="External"/><Relationship Id="rId19" Type="http://schemas.openxmlformats.org/officeDocument/2006/relationships/hyperlink" Target="consultantplus://offline/ref=D06047BCAAAE2699EE0EA972EF499A648B00086C1CBD209D861A84B2E19AE27B6B8A44A0EEA239879FE9CDF598970C26515102C69473079664314Fd5e7I" TargetMode="External"/><Relationship Id="rId14" Type="http://schemas.openxmlformats.org/officeDocument/2006/relationships/hyperlink" Target="consultantplus://offline/ref=D06047BCAAAE2699EE0EA972EF499A648B00086C14BD2F938215D9B8E9C3EE796C851BB7E9EB35869FE9CDF196C8093340090DC48A6D058A78334D54d3eBI" TargetMode="External"/><Relationship Id="rId22" Type="http://schemas.openxmlformats.org/officeDocument/2006/relationships/hyperlink" Target="consultantplus://offline/ref=D06047BCAAAE2699EE0EA972EF499A648B00086C14BC2C9C8314D9B8E9C3EE796C851BB7E9EB35869FE9CDF196C8093340090DC48A6D058A78334D54d3eBI" TargetMode="External"/><Relationship Id="rId27" Type="http://schemas.openxmlformats.org/officeDocument/2006/relationships/hyperlink" Target="consultantplus://offline/ref=D06047BCAAAE2699EE0EB77FF925C4688B0E506113B823CDD945DFEFB693E82C2CC51DE2AAAF3B849BE299A0D7965060044200C49471058Ad6e7I" TargetMode="External"/><Relationship Id="rId30" Type="http://schemas.openxmlformats.org/officeDocument/2006/relationships/hyperlink" Target="consultantplus://offline/ref=D06047BCAAAE2699EE0EA972EF499A648B00086C14BC2C9C8314D9B8E9C3EE796C851BB7E9EB35869FE9CDF19AC8093340090DC48A6D058A78334D54d3eBI" TargetMode="External"/><Relationship Id="rId35" Type="http://schemas.openxmlformats.org/officeDocument/2006/relationships/hyperlink" Target="consultantplus://offline/ref=D06047BCAAAE2699EE0EB77FF925C4688B0E506113B823CDD945DFEFB693E82C3EC545EEA8AF26879DF7CFF191dCe2I" TargetMode="External"/><Relationship Id="rId43" Type="http://schemas.openxmlformats.org/officeDocument/2006/relationships/hyperlink" Target="consultantplus://offline/ref=D06047BCAAAE2699EE0EB77FF925C4688B0E506113B823CDD945DFEFB693E82C3EC545EEA8AF26879DF7CFF191dCe2I" TargetMode="External"/><Relationship Id="rId48" Type="http://schemas.openxmlformats.org/officeDocument/2006/relationships/hyperlink" Target="consultantplus://offline/ref=D06047BCAAAE2699EE0EB77FF925C4688B0E506113B823CDD945DFEFB693E82C3EC545EEA8AF26879DF7CFF191dCe2I" TargetMode="External"/><Relationship Id="rId56" Type="http://schemas.openxmlformats.org/officeDocument/2006/relationships/hyperlink" Target="consultantplus://offline/ref=D06047BCAAAE2699EE0EB77FF925C4688B0E506113B823CDD945DFEFB693E82C3EC545EEA8AF26879DF7CFF191dCe2I" TargetMode="External"/><Relationship Id="rId64" Type="http://schemas.openxmlformats.org/officeDocument/2006/relationships/hyperlink" Target="consultantplus://offline/ref=D06047BCAAAE2699EE0EB77FF925C4688B0E506113B823CDD945DFEFB693E82C3EC545EEA8AF26879DF7CFF191dCe2I" TargetMode="External"/><Relationship Id="rId69" Type="http://schemas.openxmlformats.org/officeDocument/2006/relationships/hyperlink" Target="consultantplus://offline/ref=D06047BCAAAE2699EE0EA972EF499A648B00086C14BC2C9C8314D9B8E9C3EE796C851BB7E9EB35869FE9CDF393C8093340090DC48A6D058A78334D54d3eBI" TargetMode="External"/><Relationship Id="rId77" Type="http://schemas.openxmlformats.org/officeDocument/2006/relationships/hyperlink" Target="consultantplus://offline/ref=D06047BCAAAE2699EE0EB77FF925C4688B0E506113B823CDD945DFEFB693E82C2CC51DE2AAAF398699E299A0D7965060044200C49471058Ad6e7I" TargetMode="External"/><Relationship Id="rId100" Type="http://schemas.openxmlformats.org/officeDocument/2006/relationships/hyperlink" Target="consultantplus://offline/ref=D06047BCAAAE2699EE0EB77FF925C4688B0E506113B823CDD945DFEFB693E82C2CC51DE2AAAF3B8599E299A0D7965060044200C49471058Ad6e7I" TargetMode="External"/><Relationship Id="rId105" Type="http://schemas.openxmlformats.org/officeDocument/2006/relationships/hyperlink" Target="consultantplus://offline/ref=D06047BCAAAE2699EE0EB77FF925C4688B0E506113B823CDD945DFEFB693E82C2CC51DE2AAAF398699E299A0D7965060044200C49471058Ad6e7I" TargetMode="External"/><Relationship Id="rId8" Type="http://schemas.openxmlformats.org/officeDocument/2006/relationships/hyperlink" Target="consultantplus://offline/ref=D06047BCAAAE2699EE0EA972EF499A648B00086C1CBD209D861A84B2E19AE27B6B8A44A0EEA239879FE9CDF598970C26515102C69473079664314Fd5e7I" TargetMode="External"/><Relationship Id="rId51" Type="http://schemas.openxmlformats.org/officeDocument/2006/relationships/hyperlink" Target="consultantplus://offline/ref=D06047BCAAAE2699EE0EB77FF925C4688B0E506113B823CDD945DFEFB693E82C3EC545EEA8AF26879DF7CFF191dCe2I" TargetMode="External"/><Relationship Id="rId72" Type="http://schemas.openxmlformats.org/officeDocument/2006/relationships/hyperlink" Target="consultantplus://offline/ref=D06047BCAAAE2699EE0EB77FF925C4688B0E506113B823CDD945DFEFB693E82C2CC51DE2AAAF3B8696E299A0D7965060044200C49471058Ad6e7I" TargetMode="External"/><Relationship Id="rId80" Type="http://schemas.openxmlformats.org/officeDocument/2006/relationships/hyperlink" Target="consultantplus://offline/ref=D06047BCAAAE2699EE0EB77FF925C4688B0E506113B823CDD945DFEFB693E82C2CC51DE2A9AE318CCBB889A49EC15D7C045E1EC48A71d0e4I" TargetMode="External"/><Relationship Id="rId85" Type="http://schemas.openxmlformats.org/officeDocument/2006/relationships/hyperlink" Target="consultantplus://offline/ref=D06047BCAAAE2699EE0EB77FF925C4688B0E506113B823CDD945DFEFB693E82C2CC51DE2AAAF3C8597E299A0D7965060044200C49471058Ad6e7I" TargetMode="External"/><Relationship Id="rId93" Type="http://schemas.openxmlformats.org/officeDocument/2006/relationships/hyperlink" Target="consultantplus://offline/ref=D06047BCAAAE2699EE0EB77FF925C4688B0E506113B823CDD945DFEFB693E82C2CC51DE2AAAE3B869DE299A0D7965060044200C49471058Ad6e7I" TargetMode="External"/><Relationship Id="rId98" Type="http://schemas.openxmlformats.org/officeDocument/2006/relationships/hyperlink" Target="consultantplus://offline/ref=D06047BCAAAE2699EE0EB77FF925C4688B0E506113B823CDD945DFEFB693E82C2CC51DE2AAAF3B8F99E299A0D7965060044200C49471058Ad6e7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06047BCAAAE2699EE0EA972EF499A648B00086C14BC2C9C8314D9B8E9C3EE796C851BB7E9EB35869FE9CDF197C8093340090DC48A6D058A78334D54d3eBI" TargetMode="External"/><Relationship Id="rId17" Type="http://schemas.openxmlformats.org/officeDocument/2006/relationships/hyperlink" Target="consultantplus://offline/ref=D06047BCAAAE2699EE0EA972EF499A648B00086C14BC2C9C8314D9B8E9C3EE796C851BB7E9EB35869FE9CDF197C8093340090DC48A6D058A78334D54d3eBI" TargetMode="External"/><Relationship Id="rId25" Type="http://schemas.openxmlformats.org/officeDocument/2006/relationships/hyperlink" Target="consultantplus://offline/ref=D06047BCAAAE2699EE0EA972EF499A648B00086C14BD2F938215D9B8E9C3EE796C851BB7E9EB35869FE9CDF091C8093340090DC48A6D058A78334D54d3eBI" TargetMode="External"/><Relationship Id="rId33" Type="http://schemas.openxmlformats.org/officeDocument/2006/relationships/hyperlink" Target="consultantplus://offline/ref=D06047BCAAAE2699EE0EA972EF499A648B00086C14BC2C9C8314D9B8E9C3EE796C851BB7E9EB35869FE9CDF093C8093340090DC48A6D058A78334D54d3eBI" TargetMode="External"/><Relationship Id="rId38" Type="http://schemas.openxmlformats.org/officeDocument/2006/relationships/hyperlink" Target="consultantplus://offline/ref=D06047BCAAAE2699EE0EB77FF925C4688B0E506113B823CDD945DFEFB693E82C3EC545EEA8AF26879DF7CFF191dCe2I" TargetMode="External"/><Relationship Id="rId46" Type="http://schemas.openxmlformats.org/officeDocument/2006/relationships/hyperlink" Target="consultantplus://offline/ref=D06047BCAAAE2699EE0EB77FF925C4688B0E506113B823CDD945DFEFB693E82C3EC545EEA8AF26879DF7CFF191dCe2I" TargetMode="External"/><Relationship Id="rId59" Type="http://schemas.openxmlformats.org/officeDocument/2006/relationships/hyperlink" Target="consultantplus://offline/ref=D06047BCAAAE2699EE0EB77FF925C4688B0E506113B823CDD945DFEFB693E82C3EC545EEA8AF26879DF7CFF191dCe2I" TargetMode="External"/><Relationship Id="rId67" Type="http://schemas.openxmlformats.org/officeDocument/2006/relationships/hyperlink" Target="consultantplus://offline/ref=D06047BCAAAE2699EE0EB77FF925C4688B0E506113B823CDD945DFEFB693E82C3EC545EEA8AF26879DF7CFF191dCe2I" TargetMode="External"/><Relationship Id="rId103" Type="http://schemas.openxmlformats.org/officeDocument/2006/relationships/hyperlink" Target="consultantplus://offline/ref=D06047BCAAAE2699EE0EB77FF925C4688B0E506113B823CDD945DFEFB693E82C2CC51DE2AAAF3B8499E299A0D7965060044200C49471058Ad6e7I" TargetMode="External"/><Relationship Id="rId108" Type="http://schemas.openxmlformats.org/officeDocument/2006/relationships/hyperlink" Target="consultantplus://offline/ref=D06047BCAAAE2699EE0EB77FF925C4688B0E506113B823CDD945DFEFB693E82C2CC51DE2AAAF3B8F99E299A0D7965060044200C49471058Ad6e7I" TargetMode="External"/><Relationship Id="rId20" Type="http://schemas.openxmlformats.org/officeDocument/2006/relationships/hyperlink" Target="consultantplus://offline/ref=D06047BCAAAE2699EE0EA972EF499A648B00086C14BD28998D15D9B8E9C3EE796C851BB7E9EB35869FE9CDF196C8093340090DC48A6D058A78334D54d3eBI" TargetMode="External"/><Relationship Id="rId41" Type="http://schemas.openxmlformats.org/officeDocument/2006/relationships/hyperlink" Target="consultantplus://offline/ref=D06047BCAAAE2699EE0EA972EF499A648B00086C14BC2C9C8314D9B8E9C3EE796C851BB7E9EB35869FE9CDF097C8093340090DC48A6D058A78334D54d3eBI" TargetMode="External"/><Relationship Id="rId54" Type="http://schemas.openxmlformats.org/officeDocument/2006/relationships/hyperlink" Target="consultantplus://offline/ref=D06047BCAAAE2699EE0EA972EF499A648B00086C14BC2C9C8314D9B8E9C3EE796C851BB7E9EB35869FE9CDF094C8093340090DC48A6D058A78334D54d3eBI" TargetMode="External"/><Relationship Id="rId62" Type="http://schemas.openxmlformats.org/officeDocument/2006/relationships/hyperlink" Target="consultantplus://offline/ref=D06047BCAAAE2699EE0EA972EF499A648B00086C14BC2C9C8314D9B8E9C3EE796C851BB7E9EB35869FE9CDF09BC8093340090DC48A6D058A78334D54d3eBI" TargetMode="External"/><Relationship Id="rId70" Type="http://schemas.openxmlformats.org/officeDocument/2006/relationships/hyperlink" Target="consultantplus://offline/ref=D06047BCAAAE2699EE0EB77FF925C4688B0E506113B823CDD945DFEFB693E82C2CC51DE2AAAF3C8597E299A0D7965060044200C49471058Ad6e7I" TargetMode="External"/><Relationship Id="rId75" Type="http://schemas.openxmlformats.org/officeDocument/2006/relationships/hyperlink" Target="consultantplus://offline/ref=D06047BCAAAE2699EE0EB77FF925C4688B0E506113B823CDD945DFEFB693E82C3EC545EEA8AF26879DF7CFF191dCe2I" TargetMode="External"/><Relationship Id="rId83" Type="http://schemas.openxmlformats.org/officeDocument/2006/relationships/hyperlink" Target="consultantplus://offline/ref=D06047BCAAAE2699EE0EB77FF925C4688B0E506113B823CDD945DFEFB693E82C2CC51DE2AAAF3B8F99E299A0D7965060044200C49471058Ad6e7I" TargetMode="External"/><Relationship Id="rId88" Type="http://schemas.openxmlformats.org/officeDocument/2006/relationships/hyperlink" Target="consultantplus://offline/ref=D06047BCAAAE2699EE0EB77FF925C4688B0E506113B823CDD945DFEFB693E82C2CC51DE2AAAF3B859DE299A0D7965060044200C49471058Ad6e7I" TargetMode="External"/><Relationship Id="rId91" Type="http://schemas.openxmlformats.org/officeDocument/2006/relationships/hyperlink" Target="consultantplus://offline/ref=D06047BCAAAE2699EE0EB77FF925C4688B0E506113B823CDD945DFEFB693E82C2CC51DE2AAAE3F869FE299A0D7965060044200C49471058Ad6e7I" TargetMode="External"/><Relationship Id="rId96" Type="http://schemas.openxmlformats.org/officeDocument/2006/relationships/hyperlink" Target="consultantplus://offline/ref=D06047BCAAAE2699EE0EB77FF925C4688B0E506113B823CDD945DFEFB693E82C2CC51DE2AAAE3B859AE299A0D7965060044200C49471058Ad6e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6047BCAAAE2699EE0EA972EF499A648B00086C1DB92D9F851A84B2E19AE27B6B8A44A0EEA239879FE9CDF598970C26515102C69473079664314Fd5e7I" TargetMode="External"/><Relationship Id="rId15" Type="http://schemas.openxmlformats.org/officeDocument/2006/relationships/hyperlink" Target="consultantplus://offline/ref=D06047BCAAAE2699EE0EA972EF499A648B00086C14BD2F938215D9B8E9C3EE796C851BB7E9EB35869FE9CDF194C8093340090DC48A6D058A78334D54d3eBI" TargetMode="External"/><Relationship Id="rId23" Type="http://schemas.openxmlformats.org/officeDocument/2006/relationships/hyperlink" Target="consultantplus://offline/ref=D06047BCAAAE2699EE0EB77FF925C4688B0E506113B823CDD945DFEFB693E82C3EC545EEA8AF26879DF7CFF191dCe2I" TargetMode="External"/><Relationship Id="rId28" Type="http://schemas.openxmlformats.org/officeDocument/2006/relationships/hyperlink" Target="consultantplus://offline/ref=D06047BCAAAE2699EE0EA972EF499A648B00086C14BC2C9C8314D9B8E9C3EE796C851BB7E9EB35869FE9CDF194C8093340090DC48A6D058A78334D54d3eBI" TargetMode="External"/><Relationship Id="rId36" Type="http://schemas.openxmlformats.org/officeDocument/2006/relationships/hyperlink" Target="consultantplus://offline/ref=D06047BCAAAE2699EE0EB77FF925C4688B0E506113B823CDD945DFEFB693E82C3EC545EEA8AF26879DF7CFF191dCe2I" TargetMode="External"/><Relationship Id="rId49" Type="http://schemas.openxmlformats.org/officeDocument/2006/relationships/hyperlink" Target="consultantplus://offline/ref=D06047BCAAAE2699EE0EB77FF925C4688B0E506113B823CDD945DFEFB693E82C3EC545EEA8AF26879DF7CFF191dCe2I" TargetMode="External"/><Relationship Id="rId57" Type="http://schemas.openxmlformats.org/officeDocument/2006/relationships/hyperlink" Target="consultantplus://offline/ref=D06047BCAAAE2699EE0EB77FF925C4688B0E506113B823CDD945DFEFB693E82C3EC545EEA8AF26879DF7CFF191dCe2I" TargetMode="External"/><Relationship Id="rId106" Type="http://schemas.openxmlformats.org/officeDocument/2006/relationships/hyperlink" Target="consultantplus://offline/ref=D06047BCAAAE2699EE0EB77FF925C4688B0E506113B823CDD945DFEFB693E82C2CC51DE2AAAE3B859AE299A0D7965060044200C49471058Ad6e7I" TargetMode="External"/><Relationship Id="rId10" Type="http://schemas.openxmlformats.org/officeDocument/2006/relationships/hyperlink" Target="consultantplus://offline/ref=D06047BCAAAE2699EE0EA972EF499A648B00086C14BD28998D15D9B8E9C3EE796C851BB7E9EB35869FE9CDF197C8093340090DC48A6D058A78334D54d3eBI" TargetMode="External"/><Relationship Id="rId31" Type="http://schemas.openxmlformats.org/officeDocument/2006/relationships/hyperlink" Target="consultantplus://offline/ref=D06047BCAAAE2699EE0EA972EF499A648B00086C14BC2C9C8314D9B8E9C3EE796C851BB7E9EB35869FE9CDF19AC8093340090DC48A6D058A78334D54d3eBI" TargetMode="External"/><Relationship Id="rId44" Type="http://schemas.openxmlformats.org/officeDocument/2006/relationships/hyperlink" Target="consultantplus://offline/ref=D06047BCAAAE2699EE0EB77FF925C4688B0E506113B823CDD945DFEFB693E82C2CC51DE5A3AB33D3CEAD98FC91C34362064202C688d7e2I" TargetMode="External"/><Relationship Id="rId52" Type="http://schemas.openxmlformats.org/officeDocument/2006/relationships/hyperlink" Target="consultantplus://offline/ref=D06047BCAAAE2699EE0EB77FF925C4688B0E506113B823CDD945DFEFB693E82C3EC545EEA8AF26879DF7CFF191dCe2I" TargetMode="External"/><Relationship Id="rId60" Type="http://schemas.openxmlformats.org/officeDocument/2006/relationships/hyperlink" Target="consultantplus://offline/ref=D06047BCAAAE2699EE0EB77FF925C4688B0E506113B823CDD945DFEFB693E82C3EC545EEA8AF26879DF7CFF191dCe2I" TargetMode="External"/><Relationship Id="rId65" Type="http://schemas.openxmlformats.org/officeDocument/2006/relationships/hyperlink" Target="consultantplus://offline/ref=D06047BCAAAE2699EE0EB77FF925C4688B0E506113B823CDD945DFEFB693E82C3EC545EEA8AF26879DF7CFF191dCe2I" TargetMode="External"/><Relationship Id="rId73" Type="http://schemas.openxmlformats.org/officeDocument/2006/relationships/hyperlink" Target="consultantplus://offline/ref=D06047BCAAAE2699EE0EB77FF925C4688B0E506113B823CDD945DFEFB693E82C2CC51DE2AAAF3B859DE299A0D7965060044200C49471058Ad6e7I" TargetMode="External"/><Relationship Id="rId78" Type="http://schemas.openxmlformats.org/officeDocument/2006/relationships/hyperlink" Target="consultantplus://offline/ref=D06047BCAAAE2699EE0EB77FF925C4688B0E506113B823CDD945DFEFB693E82C2CC51DE2AAAE3B869DE299A0D7965060044200C49471058Ad6e7I" TargetMode="External"/><Relationship Id="rId81" Type="http://schemas.openxmlformats.org/officeDocument/2006/relationships/hyperlink" Target="consultantplus://offline/ref=D06047BCAAAE2699EE0EB77FF925C4688B0E506113B823CDD945DFEFB693E82C2CC51DE2AAAE3B859AE299A0D7965060044200C49471058Ad6e7I" TargetMode="External"/><Relationship Id="rId86" Type="http://schemas.openxmlformats.org/officeDocument/2006/relationships/hyperlink" Target="consultantplus://offline/ref=D06047BCAAAE2699EE0EB77FF925C4688B0E506113B823CDD945DFEFB693E82C2CC51DE2AAAF3B8599E299A0D7965060044200C49471058Ad6e7I" TargetMode="External"/><Relationship Id="rId94" Type="http://schemas.openxmlformats.org/officeDocument/2006/relationships/hyperlink" Target="consultantplus://offline/ref=D06047BCAAAE2699EE0EB77FF925C4688B0E506113B823CDD945DFEFB693E82C2CC51DE2A9AE308CCBB889A49EC15D7C045E1EC48A71d0e4I" TargetMode="External"/><Relationship Id="rId99" Type="http://schemas.openxmlformats.org/officeDocument/2006/relationships/hyperlink" Target="consultantplus://offline/ref=D06047BCAAAE2699EE0EA972EF499A648B00086C14BC2C9C8314D9B8E9C3EE796C851BB7E9EB35869FE9CFF196C8093340090DC48A6D058A78334D54d3eBI" TargetMode="External"/><Relationship Id="rId101" Type="http://schemas.openxmlformats.org/officeDocument/2006/relationships/hyperlink" Target="consultantplus://offline/ref=D06047BCAAAE2699EE0EB77FF925C4688B0E506113B823CDD945DFEFB693E82C2CC51DE2AAAF3B8696E299A0D7965060044200C49471058Ad6e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6047BCAAAE2699EE0EA972EF499A648B00086C1CBB2B9C801A84B2E19AE27B6B8A44A0EEA239879FE9CDF598970C26515102C69473079664314Fd5e7I" TargetMode="External"/><Relationship Id="rId13" Type="http://schemas.openxmlformats.org/officeDocument/2006/relationships/hyperlink" Target="consultantplus://offline/ref=D06047BCAAAE2699EE0EB77FF925C4688B0E506113B823CDD945DFEFB693E82C2CC51DE2AAAF3B8797E299A0D7965060044200C49471058Ad6e7I" TargetMode="External"/><Relationship Id="rId18" Type="http://schemas.openxmlformats.org/officeDocument/2006/relationships/hyperlink" Target="consultantplus://offline/ref=D06047BCAAAE2699EE0EA972EF499A648B00086C1CBB2B9C801A84B2E19AE27B6B8A44A0EEA239879FE9CDF598970C26515102C69473079664314Fd5e7I" TargetMode="External"/><Relationship Id="rId39" Type="http://schemas.openxmlformats.org/officeDocument/2006/relationships/hyperlink" Target="consultantplus://offline/ref=D06047BCAAAE2699EE0EB77FF925C4688B0E506113B823CDD945DFEFB693E82C3EC545EEA8AF26879DF7CFF191dCe2I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D06047BCAAAE2699EE0EB77FF925C4688B0E506113B823CDD945DFEFB693E82C3EC545EEA8AF26879DF7CFF191dCe2I" TargetMode="External"/><Relationship Id="rId50" Type="http://schemas.openxmlformats.org/officeDocument/2006/relationships/hyperlink" Target="consultantplus://offline/ref=D06047BCAAAE2699EE0EB77FF925C4688B0E506113B823CDD945DFEFB693E82C3EC545EEA8AF26879DF7CFF191dCe2I" TargetMode="External"/><Relationship Id="rId55" Type="http://schemas.openxmlformats.org/officeDocument/2006/relationships/hyperlink" Target="consultantplus://offline/ref=D06047BCAAAE2699EE0EA972EF499A648B00086C14BC2C9C8314D9B8E9C3EE796C851BB7E9EB35869FE9CDF094C8093340090DC48A6D058A78334D54d3eBI" TargetMode="External"/><Relationship Id="rId76" Type="http://schemas.openxmlformats.org/officeDocument/2006/relationships/hyperlink" Target="consultantplus://offline/ref=D06047BCAAAE2699EE0EB77FF925C4688B0E506113B823CDD945DFEFB693E82C2CC51DE2AAAE3F869FE299A0D7965060044200C49471058Ad6e7I" TargetMode="External"/><Relationship Id="rId97" Type="http://schemas.openxmlformats.org/officeDocument/2006/relationships/hyperlink" Target="consultantplus://offline/ref=D06047BCAAAE2699EE0EB77FF925C4688B0E506113B823CDD945DFEFB693E82C2CC51DE2AAAE3B839DE299A0D7965060044200C49471058Ad6e7I" TargetMode="External"/><Relationship Id="rId104" Type="http://schemas.openxmlformats.org/officeDocument/2006/relationships/hyperlink" Target="consultantplus://offline/ref=D06047BCAAAE2699EE0EB77FF925C4688B0E506113B823CDD945DFEFB693E82C2CC51DE2AAAE3F869FE299A0D7965060044200C49471058Ad6e7I" TargetMode="External"/><Relationship Id="rId7" Type="http://schemas.openxmlformats.org/officeDocument/2006/relationships/hyperlink" Target="consultantplus://offline/ref=D06047BCAAAE2699EE0EA972EF499A648B00086C1DB52C998C1A84B2E19AE27B6B8A44A0EEA239879FE9CDF598970C26515102C69473079664314Fd5e7I" TargetMode="External"/><Relationship Id="rId71" Type="http://schemas.openxmlformats.org/officeDocument/2006/relationships/hyperlink" Target="consultantplus://offline/ref=D06047BCAAAE2699EE0EB77FF925C4688B0E506113B823CDD945DFEFB693E82C2CC51DE2AAAF3B8599E299A0D7965060044200C49471058Ad6e7I" TargetMode="External"/><Relationship Id="rId92" Type="http://schemas.openxmlformats.org/officeDocument/2006/relationships/hyperlink" Target="consultantplus://offline/ref=D06047BCAAAE2699EE0EB77FF925C4688B0E506113B823CDD945DFEFB693E82C2CC51DE2AAAF398699E299A0D7965060044200C49471058Ad6e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10230</Words>
  <Characters>58311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2021-02-20T08:30:00Z</dcterms:created>
  <dcterms:modified xsi:type="dcterms:W3CDTF">2021-02-20T08:30:00Z</dcterms:modified>
</cp:coreProperties>
</file>